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434" w:rsidRDefault="00542434" w:rsidP="00542434">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В последней редакции с учетом изменений </w:t>
      </w:r>
    </w:p>
    <w:p w:rsidR="00721440" w:rsidRPr="003629AB" w:rsidRDefault="00542434" w:rsidP="00542434">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w:t>
      </w:r>
      <w:r w:rsidR="00721440" w:rsidRPr="003629AB">
        <w:rPr>
          <w:rFonts w:ascii="Times New Roman" w:hAnsi="Times New Roman"/>
          <w:sz w:val="24"/>
          <w:szCs w:val="24"/>
        </w:rPr>
        <w:t>постановлени</w:t>
      </w:r>
      <w:r>
        <w:rPr>
          <w:rFonts w:ascii="Times New Roman" w:hAnsi="Times New Roman"/>
          <w:sz w:val="24"/>
          <w:szCs w:val="24"/>
        </w:rPr>
        <w:t>е</w:t>
      </w:r>
      <w:r w:rsidR="00721440" w:rsidRPr="003629AB">
        <w:rPr>
          <w:rFonts w:ascii="Times New Roman" w:hAnsi="Times New Roman"/>
          <w:sz w:val="24"/>
          <w:szCs w:val="24"/>
        </w:rPr>
        <w:t xml:space="preserve"> Администрации Муромцевского </w:t>
      </w:r>
    </w:p>
    <w:p w:rsidR="00721440" w:rsidRPr="00A23BCF" w:rsidRDefault="00721440"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w:t>
      </w:r>
      <w:r w:rsidRPr="00A23BCF">
        <w:rPr>
          <w:rFonts w:ascii="Times New Roman" w:hAnsi="Times New Roman"/>
          <w:sz w:val="24"/>
          <w:szCs w:val="24"/>
        </w:rPr>
        <w:t>района  Омской области</w:t>
      </w:r>
    </w:p>
    <w:p w:rsidR="00721440" w:rsidRPr="003629AB" w:rsidRDefault="00721440" w:rsidP="003629AB">
      <w:pPr>
        <w:autoSpaceDE w:val="0"/>
        <w:autoSpaceDN w:val="0"/>
        <w:adjustRightInd w:val="0"/>
        <w:spacing w:after="0" w:line="240" w:lineRule="auto"/>
        <w:jc w:val="right"/>
        <w:rPr>
          <w:rFonts w:ascii="Times New Roman" w:hAnsi="Times New Roman"/>
          <w:sz w:val="24"/>
          <w:szCs w:val="24"/>
        </w:rPr>
      </w:pPr>
      <w:r w:rsidRPr="00A23BCF">
        <w:rPr>
          <w:rFonts w:ascii="Times New Roman" w:hAnsi="Times New Roman"/>
          <w:sz w:val="24"/>
          <w:szCs w:val="24"/>
        </w:rPr>
        <w:t xml:space="preserve">от </w:t>
      </w:r>
      <w:r w:rsidR="00EF24CA">
        <w:rPr>
          <w:rFonts w:ascii="Times New Roman" w:hAnsi="Times New Roman"/>
          <w:sz w:val="24"/>
          <w:szCs w:val="24"/>
        </w:rPr>
        <w:t>11.01.2024</w:t>
      </w:r>
      <w:r w:rsidRPr="00A23BCF">
        <w:rPr>
          <w:rFonts w:ascii="Times New Roman" w:hAnsi="Times New Roman"/>
          <w:sz w:val="24"/>
          <w:szCs w:val="24"/>
        </w:rPr>
        <w:t xml:space="preserve"> года № </w:t>
      </w:r>
      <w:r w:rsidR="00C64113">
        <w:rPr>
          <w:rFonts w:ascii="Times New Roman" w:hAnsi="Times New Roman"/>
          <w:sz w:val="24"/>
          <w:szCs w:val="24"/>
        </w:rPr>
        <w:t>3</w:t>
      </w:r>
      <w:r w:rsidR="0012632C" w:rsidRPr="00A23BCF">
        <w:rPr>
          <w:rFonts w:ascii="Times New Roman" w:hAnsi="Times New Roman"/>
          <w:sz w:val="24"/>
          <w:szCs w:val="24"/>
        </w:rPr>
        <w:t>-</w:t>
      </w:r>
      <w:r w:rsidRPr="00A23BCF">
        <w:rPr>
          <w:rFonts w:ascii="Times New Roman" w:hAnsi="Times New Roman"/>
          <w:sz w:val="24"/>
          <w:szCs w:val="24"/>
        </w:rPr>
        <w:t>п</w:t>
      </w:r>
      <w:r w:rsidR="00001D7F" w:rsidRPr="00A23BCF">
        <w:rPr>
          <w:rFonts w:ascii="Times New Roman" w:hAnsi="Times New Roman"/>
          <w:sz w:val="24"/>
          <w:szCs w:val="24"/>
        </w:rPr>
        <w:t>)</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0F1FD1" w:rsidRPr="000F1FD1" w:rsidRDefault="000F1FD1" w:rsidP="000F1FD1">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6 </w:t>
            </w:r>
            <w:r w:rsidR="00EF24CA">
              <w:rPr>
                <w:rFonts w:ascii="Times New Roman" w:hAnsi="Times New Roman"/>
                <w:sz w:val="24"/>
                <w:szCs w:val="24"/>
              </w:rPr>
              <w:t>861 098 220,22</w:t>
            </w:r>
            <w:r w:rsidRPr="000F1FD1">
              <w:rPr>
                <w:rFonts w:ascii="Times New Roman" w:hAnsi="Times New Roman"/>
                <w:sz w:val="24"/>
                <w:szCs w:val="24"/>
              </w:rPr>
              <w:t xml:space="preserve"> рубл</w:t>
            </w:r>
            <w:r w:rsidR="00EF24CA">
              <w:rPr>
                <w:rFonts w:ascii="Times New Roman" w:hAnsi="Times New Roman"/>
                <w:sz w:val="24"/>
                <w:szCs w:val="24"/>
              </w:rPr>
              <w:t>ей</w:t>
            </w:r>
            <w:r w:rsidRPr="000F1FD1">
              <w:rPr>
                <w:rFonts w:ascii="Times New Roman" w:hAnsi="Times New Roman"/>
                <w:sz w:val="24"/>
                <w:szCs w:val="24"/>
              </w:rPr>
              <w:t>, в том числе:</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735 162 405,85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EF24CA">
              <w:rPr>
                <w:rFonts w:ascii="Times New Roman" w:hAnsi="Times New Roman"/>
                <w:sz w:val="24"/>
                <w:szCs w:val="24"/>
              </w:rPr>
              <w:t>810 334 131,63</w:t>
            </w:r>
            <w:r w:rsidRPr="000F1FD1">
              <w:rPr>
                <w:rFonts w:ascii="Times New Roman" w:hAnsi="Times New Roman"/>
                <w:sz w:val="24"/>
                <w:szCs w:val="24"/>
              </w:rPr>
              <w:t xml:space="preserve"> рубл</w:t>
            </w:r>
            <w:r w:rsidR="00EF24CA">
              <w:rPr>
                <w:rFonts w:ascii="Times New Roman" w:hAnsi="Times New Roman"/>
                <w:sz w:val="24"/>
                <w:szCs w:val="24"/>
              </w:rPr>
              <w:t>ь</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EF24CA">
              <w:rPr>
                <w:rFonts w:ascii="Times New Roman" w:hAnsi="Times New Roman"/>
                <w:sz w:val="24"/>
                <w:szCs w:val="24"/>
              </w:rPr>
              <w:t>846 695 446,43</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EF24CA">
              <w:rPr>
                <w:rFonts w:ascii="Times New Roman" w:hAnsi="Times New Roman"/>
                <w:sz w:val="24"/>
                <w:szCs w:val="24"/>
              </w:rPr>
              <w:t>850 346 845,67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EF24CA">
              <w:rPr>
                <w:rFonts w:ascii="Times New Roman" w:hAnsi="Times New Roman"/>
                <w:sz w:val="24"/>
                <w:szCs w:val="24"/>
              </w:rPr>
              <w:t>716 921 785,07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EF24CA">
              <w:rPr>
                <w:rFonts w:ascii="Times New Roman" w:hAnsi="Times New Roman"/>
                <w:sz w:val="24"/>
                <w:szCs w:val="24"/>
              </w:rPr>
              <w:t>718 779 766,07</w:t>
            </w:r>
            <w:r w:rsidRPr="000F1FD1">
              <w:rPr>
                <w:rFonts w:ascii="Times New Roman" w:hAnsi="Times New Roman"/>
                <w:sz w:val="24"/>
                <w:szCs w:val="24"/>
              </w:rPr>
              <w:t xml:space="preserve"> рубл</w:t>
            </w:r>
            <w:r w:rsidR="00EF24CA">
              <w:rPr>
                <w:rFonts w:ascii="Times New Roman" w:hAnsi="Times New Roman"/>
                <w:sz w:val="24"/>
                <w:szCs w:val="24"/>
              </w:rPr>
              <w:t>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EF24CA">
              <w:rPr>
                <w:rFonts w:ascii="Times New Roman" w:hAnsi="Times New Roman"/>
                <w:sz w:val="24"/>
                <w:szCs w:val="24"/>
              </w:rPr>
              <w:t>718 779 766,07</w:t>
            </w:r>
            <w:r w:rsidR="00EF24CA" w:rsidRPr="000F1FD1">
              <w:rPr>
                <w:rFonts w:ascii="Times New Roman" w:hAnsi="Times New Roman"/>
                <w:sz w:val="24"/>
                <w:szCs w:val="24"/>
              </w:rPr>
              <w:t xml:space="preserve"> рубл</w:t>
            </w:r>
            <w:r w:rsidR="00EF24CA">
              <w:rPr>
                <w:rFonts w:ascii="Times New Roman" w:hAnsi="Times New Roman"/>
                <w:sz w:val="24"/>
                <w:szCs w:val="24"/>
              </w:rPr>
              <w:t>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lastRenderedPageBreak/>
              <w:t xml:space="preserve">2030 год – </w:t>
            </w:r>
            <w:r w:rsidR="00EF24CA">
              <w:rPr>
                <w:rFonts w:ascii="Times New Roman" w:hAnsi="Times New Roman"/>
                <w:sz w:val="24"/>
                <w:szCs w:val="24"/>
              </w:rPr>
              <w:t>718 779 766,07</w:t>
            </w:r>
            <w:r w:rsidR="00EF24CA" w:rsidRPr="000F1FD1">
              <w:rPr>
                <w:rFonts w:ascii="Times New Roman" w:hAnsi="Times New Roman"/>
                <w:sz w:val="24"/>
                <w:szCs w:val="24"/>
              </w:rPr>
              <w:t xml:space="preserve"> рубл</w:t>
            </w:r>
            <w:r w:rsidR="00EF24CA">
              <w:rPr>
                <w:rFonts w:ascii="Times New Roman" w:hAnsi="Times New Roman"/>
                <w:sz w:val="24"/>
                <w:szCs w:val="24"/>
              </w:rPr>
              <w:t>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3 247 642 712,99 рублей,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382 304 775,18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391 153 912,66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391 073 445,66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392 090 588,16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EF24CA">
              <w:rPr>
                <w:rFonts w:ascii="Times New Roman" w:hAnsi="Times New Roman"/>
                <w:sz w:val="24"/>
                <w:szCs w:val="24"/>
              </w:rPr>
              <w:t>862 897 958,80</w:t>
            </w:r>
            <w:r w:rsidRPr="000F1FD1">
              <w:rPr>
                <w:rFonts w:ascii="Times New Roman" w:hAnsi="Times New Roman"/>
                <w:sz w:val="24"/>
                <w:szCs w:val="24"/>
              </w:rPr>
              <w:t xml:space="preserve">  рублей,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34 040 214,71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EF24CA">
              <w:rPr>
                <w:rFonts w:ascii="Times New Roman" w:hAnsi="Times New Roman"/>
                <w:sz w:val="24"/>
                <w:szCs w:val="24"/>
              </w:rPr>
              <w:t>130 613 533,71</w:t>
            </w:r>
            <w:r w:rsidRPr="000F1FD1">
              <w:rPr>
                <w:rFonts w:ascii="Times New Roman" w:hAnsi="Times New Roman"/>
                <w:sz w:val="24"/>
                <w:szCs w:val="24"/>
              </w:rPr>
              <w:t xml:space="preserve">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EF24CA">
              <w:rPr>
                <w:rFonts w:ascii="Times New Roman" w:hAnsi="Times New Roman"/>
                <w:sz w:val="24"/>
                <w:szCs w:val="24"/>
              </w:rPr>
              <w:t>133 161 512,71</w:t>
            </w:r>
            <w:r w:rsidRPr="000F1FD1">
              <w:rPr>
                <w:rFonts w:ascii="Times New Roman" w:hAnsi="Times New Roman"/>
                <w:sz w:val="24"/>
                <w:szCs w:val="24"/>
              </w:rPr>
              <w:t xml:space="preserve"> рубл</w:t>
            </w:r>
            <w:r w:rsidR="00EF24CA">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EF24CA">
              <w:rPr>
                <w:rFonts w:ascii="Times New Roman" w:hAnsi="Times New Roman"/>
                <w:sz w:val="24"/>
                <w:szCs w:val="24"/>
              </w:rPr>
              <w:t>133 161 512,71</w:t>
            </w:r>
            <w:r w:rsidR="00EF24CA" w:rsidRPr="000F1FD1">
              <w:rPr>
                <w:rFonts w:ascii="Times New Roman" w:hAnsi="Times New Roman"/>
                <w:sz w:val="24"/>
                <w:szCs w:val="24"/>
              </w:rPr>
              <w:t xml:space="preserve"> рубл</w:t>
            </w:r>
            <w:r w:rsidR="00EF24CA">
              <w:rPr>
                <w:rFonts w:ascii="Times New Roman" w:hAnsi="Times New Roman"/>
                <w:sz w:val="24"/>
                <w:szCs w:val="24"/>
              </w:rPr>
              <w:t>ей</w:t>
            </w:r>
            <w:r w:rsidR="00EF24CA"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EF24CA">
              <w:rPr>
                <w:rFonts w:ascii="Times New Roman" w:hAnsi="Times New Roman"/>
                <w:sz w:val="24"/>
                <w:szCs w:val="24"/>
              </w:rPr>
              <w:t>99 290 960,50</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EF24CA">
              <w:rPr>
                <w:rFonts w:ascii="Times New Roman" w:hAnsi="Times New Roman"/>
                <w:sz w:val="24"/>
                <w:szCs w:val="24"/>
              </w:rPr>
              <w:t>99 290 960,50</w:t>
            </w:r>
            <w:r w:rsidR="00EF24CA" w:rsidRPr="000F1FD1">
              <w:rPr>
                <w:rFonts w:ascii="Times New Roman" w:hAnsi="Times New Roman"/>
                <w:sz w:val="24"/>
                <w:szCs w:val="24"/>
              </w:rPr>
              <w:t xml:space="preserve"> </w:t>
            </w:r>
            <w:r w:rsidRPr="000F1FD1">
              <w:rPr>
                <w:rFonts w:ascii="Times New Roman" w:hAnsi="Times New Roman"/>
                <w:sz w:val="24"/>
                <w:szCs w:val="24"/>
              </w:rPr>
              <w:t>рублей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EF24CA">
              <w:rPr>
                <w:rFonts w:ascii="Times New Roman" w:hAnsi="Times New Roman"/>
                <w:sz w:val="24"/>
                <w:szCs w:val="24"/>
              </w:rPr>
              <w:t>99 290 960,50</w:t>
            </w:r>
            <w:r w:rsidR="00EF24CA"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2030 год – </w:t>
            </w:r>
            <w:r w:rsidR="00EF24CA">
              <w:rPr>
                <w:rFonts w:ascii="Times New Roman" w:hAnsi="Times New Roman"/>
                <w:sz w:val="24"/>
                <w:szCs w:val="24"/>
              </w:rPr>
              <w:t>99 290 960,50</w:t>
            </w:r>
            <w:r w:rsidR="00EF24CA"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750 557 548,43 рублей,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318 817 415,96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288 566 685,26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322 460 488,06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325 094 744,80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r w:rsidRPr="000F1FD1">
              <w:rPr>
                <w:rFonts w:ascii="Times New Roman" w:hAnsi="Times New Roman"/>
                <w:sz w:val="24"/>
                <w:szCs w:val="24"/>
              </w:rPr>
              <w:tab/>
            </w:r>
          </w:p>
          <w:p w:rsidR="00A06D8F" w:rsidRPr="000F1FD1" w:rsidRDefault="00A06D8F" w:rsidP="000F1FD1">
            <w:pPr>
              <w:spacing w:after="0" w:line="240" w:lineRule="auto"/>
              <w:jc w:val="both"/>
              <w:rPr>
                <w:rFonts w:ascii="Times New Roman" w:hAnsi="Times New Roman"/>
                <w:sz w:val="24"/>
                <w:szCs w:val="24"/>
              </w:rPr>
            </w:pPr>
            <w:r w:rsidRPr="000F1FD1">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0F1FD1">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EF24CA" w:rsidRPr="000F1FD1" w:rsidRDefault="00EF24CA" w:rsidP="00EF24CA">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6 </w:t>
      </w:r>
      <w:r>
        <w:rPr>
          <w:rFonts w:ascii="Times New Roman" w:hAnsi="Times New Roman"/>
          <w:sz w:val="24"/>
          <w:szCs w:val="24"/>
        </w:rPr>
        <w:t>861 098 220,22</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в том числе:</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2023 год – 735 162 405,85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810 334 131,63</w:t>
      </w:r>
      <w:r w:rsidRPr="000F1FD1">
        <w:rPr>
          <w:rFonts w:ascii="Times New Roman" w:hAnsi="Times New Roman"/>
          <w:sz w:val="24"/>
          <w:szCs w:val="24"/>
        </w:rPr>
        <w:t xml:space="preserve"> рубл</w:t>
      </w:r>
      <w:r>
        <w:rPr>
          <w:rFonts w:ascii="Times New Roman" w:hAnsi="Times New Roman"/>
          <w:sz w:val="24"/>
          <w:szCs w:val="24"/>
        </w:rPr>
        <w:t>ь</w:t>
      </w:r>
      <w:r w:rsidRPr="000F1FD1">
        <w:rPr>
          <w:rFonts w:ascii="Times New Roman" w:hAnsi="Times New Roman"/>
          <w:sz w:val="24"/>
          <w:szCs w:val="24"/>
        </w:rPr>
        <w:t xml:space="preserve">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846 695 446,43</w:t>
      </w:r>
      <w:r w:rsidRPr="000F1FD1">
        <w:rPr>
          <w:rFonts w:ascii="Times New Roman" w:hAnsi="Times New Roman"/>
          <w:sz w:val="24"/>
          <w:szCs w:val="24"/>
        </w:rPr>
        <w:t xml:space="preserve">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850 346 845,67</w:t>
      </w:r>
      <w:r w:rsidRPr="000F1FD1">
        <w:rPr>
          <w:rFonts w:ascii="Times New Roman" w:hAnsi="Times New Roman"/>
          <w:sz w:val="24"/>
          <w:szCs w:val="24"/>
        </w:rPr>
        <w:t xml:space="preserve">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716 921 785,07</w:t>
      </w:r>
      <w:r w:rsidRPr="000F1FD1">
        <w:rPr>
          <w:rFonts w:ascii="Times New Roman" w:hAnsi="Times New Roman"/>
          <w:sz w:val="24"/>
          <w:szCs w:val="24"/>
        </w:rPr>
        <w:t xml:space="preserve">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718 779 766,07</w:t>
      </w:r>
      <w:r w:rsidRPr="000F1FD1">
        <w:rPr>
          <w:rFonts w:ascii="Times New Roman" w:hAnsi="Times New Roman"/>
          <w:sz w:val="24"/>
          <w:szCs w:val="24"/>
        </w:rPr>
        <w:t xml:space="preserve"> рубл</w:t>
      </w:r>
      <w:r>
        <w:rPr>
          <w:rFonts w:ascii="Times New Roman" w:hAnsi="Times New Roman"/>
          <w:sz w:val="24"/>
          <w:szCs w:val="24"/>
        </w:rPr>
        <w:t>ей</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718 779 766,07</w:t>
      </w:r>
      <w:r w:rsidRPr="000F1FD1">
        <w:rPr>
          <w:rFonts w:ascii="Times New Roman" w:hAnsi="Times New Roman"/>
          <w:sz w:val="24"/>
          <w:szCs w:val="24"/>
        </w:rPr>
        <w:t xml:space="preserve"> рубл</w:t>
      </w:r>
      <w:r>
        <w:rPr>
          <w:rFonts w:ascii="Times New Roman" w:hAnsi="Times New Roman"/>
          <w:sz w:val="24"/>
          <w:szCs w:val="24"/>
        </w:rPr>
        <w:t>ей</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718 779 766,07</w:t>
      </w:r>
      <w:r w:rsidRPr="000F1FD1">
        <w:rPr>
          <w:rFonts w:ascii="Times New Roman" w:hAnsi="Times New Roman"/>
          <w:sz w:val="24"/>
          <w:szCs w:val="24"/>
        </w:rPr>
        <w:t xml:space="preserve"> рубл</w:t>
      </w:r>
      <w:r>
        <w:rPr>
          <w:rFonts w:ascii="Times New Roman" w:hAnsi="Times New Roman"/>
          <w:sz w:val="24"/>
          <w:szCs w:val="24"/>
        </w:rPr>
        <w:t>ей</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3 247 642 712,99 рублей, в том числе: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2023 год – 382 304 775,18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2024 год – 391 153 912,66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2025 год – 391 073 445,66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2026 год – 392 090 588,16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lastRenderedPageBreak/>
        <w:t>2028 год – 311 317 242,70 рубля</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2029 год – 311 317 242,70 рубля</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862 897 958,80</w:t>
      </w:r>
      <w:r w:rsidRPr="000F1FD1">
        <w:rPr>
          <w:rFonts w:ascii="Times New Roman" w:hAnsi="Times New Roman"/>
          <w:sz w:val="24"/>
          <w:szCs w:val="24"/>
        </w:rPr>
        <w:t xml:space="preserve">  рублей, в том числе: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2023 год – 34 040 214,71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130 613 533,71</w:t>
      </w:r>
      <w:r w:rsidRPr="000F1FD1">
        <w:rPr>
          <w:rFonts w:ascii="Times New Roman" w:hAnsi="Times New Roman"/>
          <w:sz w:val="24"/>
          <w:szCs w:val="24"/>
        </w:rPr>
        <w:t xml:space="preserve"> рубля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133 161 512,71</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133 161 512,71</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99 290 960,50</w:t>
      </w:r>
      <w:r w:rsidRPr="000F1FD1">
        <w:rPr>
          <w:rFonts w:ascii="Times New Roman" w:hAnsi="Times New Roman"/>
          <w:sz w:val="24"/>
          <w:szCs w:val="24"/>
        </w:rPr>
        <w:t xml:space="preserve"> рублей                 </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99 290 960,50</w:t>
      </w:r>
      <w:r w:rsidRPr="000F1FD1">
        <w:rPr>
          <w:rFonts w:ascii="Times New Roman" w:hAnsi="Times New Roman"/>
          <w:sz w:val="24"/>
          <w:szCs w:val="24"/>
        </w:rPr>
        <w:t xml:space="preserve"> рублей</w:t>
      </w:r>
    </w:p>
    <w:p w:rsidR="00EF24CA"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99 290 960,50</w:t>
      </w:r>
      <w:r w:rsidRPr="000F1FD1">
        <w:rPr>
          <w:rFonts w:ascii="Times New Roman" w:hAnsi="Times New Roman"/>
          <w:sz w:val="24"/>
          <w:szCs w:val="24"/>
        </w:rPr>
        <w:t xml:space="preserve"> рублей                 </w:t>
      </w:r>
    </w:p>
    <w:p w:rsidR="000F1FD1" w:rsidRPr="000F1FD1" w:rsidRDefault="00EF24CA" w:rsidP="00EF24CA">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99 290 960,50</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750 557 548,43 рублей,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318 817 415,96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288 566 685,26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322 460 488,06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325 094 744,80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113F14" w:rsidRPr="00113F14"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p>
    <w:p w:rsidR="00001D7F" w:rsidRPr="00113F14" w:rsidRDefault="00001D7F" w:rsidP="00C8588C">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p>
    <w:p w:rsidR="00DF08DF" w:rsidRPr="00113F14" w:rsidRDefault="00DF08DF"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EF24CA" w:rsidRPr="00113F14" w:rsidRDefault="00EF24CA" w:rsidP="00EF24CA">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lastRenderedPageBreak/>
        <w:t>Приложение № 3</w:t>
      </w:r>
    </w:p>
    <w:p w:rsidR="00EF24CA" w:rsidRPr="00113F14" w:rsidRDefault="00EF24CA" w:rsidP="00EF24C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EF24CA" w:rsidRPr="00113F14" w:rsidRDefault="00EF24CA" w:rsidP="00EF24C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EF24CA" w:rsidRPr="00113F14" w:rsidRDefault="00EF24CA" w:rsidP="00EF24CA">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EF24CA" w:rsidRPr="00113F14" w:rsidRDefault="00EF24CA" w:rsidP="00EF24C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EF24CA" w:rsidRPr="00113F14" w:rsidRDefault="00EF24CA" w:rsidP="00EF24CA">
      <w:pPr>
        <w:pStyle w:val="ConsPlusNonformat"/>
        <w:jc w:val="center"/>
        <w:rPr>
          <w:rFonts w:ascii="Times New Roman" w:hAnsi="Times New Roman" w:cs="Times New Roman"/>
          <w:b/>
          <w:sz w:val="24"/>
          <w:szCs w:val="24"/>
        </w:rPr>
      </w:pPr>
    </w:p>
    <w:p w:rsidR="00EF24CA" w:rsidRPr="00113F14" w:rsidRDefault="00EF24CA" w:rsidP="00EF24CA">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EF24CA" w:rsidRPr="00113F14" w:rsidRDefault="00EF24CA" w:rsidP="00EF24CA">
      <w:pPr>
        <w:pStyle w:val="ConsPlusNonformat"/>
        <w:jc w:val="center"/>
        <w:rPr>
          <w:rFonts w:ascii="Times New Roman" w:hAnsi="Times New Roman" w:cs="Times New Roman"/>
          <w:sz w:val="24"/>
          <w:szCs w:val="24"/>
        </w:rPr>
      </w:pP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EF24CA" w:rsidRPr="00113F14" w:rsidRDefault="00EF24CA" w:rsidP="00EF24CA">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EF24CA" w:rsidRPr="00113F14" w:rsidTr="002F09C5">
        <w:tc>
          <w:tcPr>
            <w:tcW w:w="4077" w:type="dxa"/>
            <w:vAlign w:val="center"/>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EF24CA" w:rsidRPr="00113F14" w:rsidRDefault="00EF24CA" w:rsidP="002F09C5">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EF24CA" w:rsidRPr="00113F14" w:rsidTr="002F09C5">
        <w:tc>
          <w:tcPr>
            <w:tcW w:w="4077" w:type="dxa"/>
            <w:vAlign w:val="center"/>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EF24CA" w:rsidRPr="00113F14" w:rsidRDefault="00EF24CA" w:rsidP="002F09C5">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EF24CA" w:rsidRPr="00113F14" w:rsidTr="002F09C5">
        <w:tc>
          <w:tcPr>
            <w:tcW w:w="4077" w:type="dxa"/>
          </w:tcPr>
          <w:p w:rsidR="00EF24CA" w:rsidRPr="00113F14" w:rsidRDefault="00EF24CA"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EF24CA" w:rsidRPr="00113F14" w:rsidRDefault="00EF24CA" w:rsidP="002F09C5">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EF24CA" w:rsidRPr="00113F14" w:rsidTr="002F09C5">
        <w:tc>
          <w:tcPr>
            <w:tcW w:w="4077"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EF24CA" w:rsidRPr="00113F14" w:rsidRDefault="00EF24CA" w:rsidP="002F09C5">
            <w:pPr>
              <w:pStyle w:val="ConsPlusCell"/>
              <w:jc w:val="both"/>
              <w:rPr>
                <w:sz w:val="24"/>
                <w:szCs w:val="24"/>
              </w:rPr>
            </w:pPr>
            <w:r w:rsidRPr="00113F14">
              <w:rPr>
                <w:sz w:val="24"/>
                <w:szCs w:val="24"/>
              </w:rPr>
              <w:t>Комитет образования</w:t>
            </w:r>
          </w:p>
        </w:tc>
      </w:tr>
      <w:tr w:rsidR="00EF24CA" w:rsidRPr="00113F14" w:rsidTr="002F09C5">
        <w:tc>
          <w:tcPr>
            <w:tcW w:w="4077" w:type="dxa"/>
          </w:tcPr>
          <w:p w:rsidR="00EF24CA" w:rsidRPr="00113F14" w:rsidRDefault="00EF24CA"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EF24CA" w:rsidRPr="00113F14" w:rsidRDefault="00EF24CA" w:rsidP="002F09C5">
            <w:pPr>
              <w:pStyle w:val="ConsPlusCell"/>
              <w:jc w:val="both"/>
              <w:rPr>
                <w:sz w:val="24"/>
                <w:szCs w:val="24"/>
              </w:rPr>
            </w:pPr>
            <w:r w:rsidRPr="00113F14">
              <w:rPr>
                <w:sz w:val="24"/>
                <w:szCs w:val="24"/>
              </w:rPr>
              <w:t>Комитет образования</w:t>
            </w:r>
          </w:p>
        </w:tc>
      </w:tr>
      <w:tr w:rsidR="00EF24CA" w:rsidRPr="00113F14" w:rsidTr="002F09C5">
        <w:tc>
          <w:tcPr>
            <w:tcW w:w="4077" w:type="dxa"/>
          </w:tcPr>
          <w:p w:rsidR="00EF24CA" w:rsidRPr="00113F14" w:rsidRDefault="00EF24CA"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Сроки реализации подпрограммы </w:t>
            </w:r>
          </w:p>
        </w:tc>
        <w:tc>
          <w:tcPr>
            <w:tcW w:w="5494" w:type="dxa"/>
          </w:tcPr>
          <w:p w:rsidR="00EF24CA" w:rsidRPr="00113F14" w:rsidRDefault="00EF24CA" w:rsidP="002F09C5">
            <w:pPr>
              <w:pStyle w:val="ConsPlusCell"/>
              <w:jc w:val="both"/>
              <w:rPr>
                <w:sz w:val="24"/>
                <w:szCs w:val="24"/>
              </w:rPr>
            </w:pPr>
            <w:r w:rsidRPr="00113F14">
              <w:rPr>
                <w:sz w:val="24"/>
                <w:szCs w:val="24"/>
              </w:rPr>
              <w:t>2022-2030</w:t>
            </w:r>
          </w:p>
          <w:p w:rsidR="00EF24CA" w:rsidRPr="00113F14" w:rsidRDefault="00EF24CA" w:rsidP="002F09C5">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EF24CA" w:rsidRPr="00113F14" w:rsidTr="002F09C5">
        <w:trPr>
          <w:trHeight w:val="401"/>
        </w:trPr>
        <w:tc>
          <w:tcPr>
            <w:tcW w:w="4077"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EF24CA" w:rsidRPr="00113F14" w:rsidTr="002F09C5">
        <w:trPr>
          <w:trHeight w:val="328"/>
        </w:trPr>
        <w:tc>
          <w:tcPr>
            <w:tcW w:w="4077"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Задачи подпрограммы </w:t>
            </w:r>
          </w:p>
        </w:tc>
        <w:tc>
          <w:tcPr>
            <w:tcW w:w="5494"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EF24CA" w:rsidRPr="00113F14" w:rsidTr="002F09C5">
        <w:trPr>
          <w:trHeight w:val="647"/>
        </w:trPr>
        <w:tc>
          <w:tcPr>
            <w:tcW w:w="4077" w:type="dxa"/>
          </w:tcPr>
          <w:p w:rsidR="00EF24CA" w:rsidRPr="00113F14" w:rsidRDefault="00EF24CA"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7. Социальная поддержка детей, оставшихся без попечения родителей.</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EF24CA" w:rsidRPr="00113F14" w:rsidTr="002F09C5">
        <w:trPr>
          <w:trHeight w:val="701"/>
        </w:trPr>
        <w:tc>
          <w:tcPr>
            <w:tcW w:w="4077"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5 394 120 992,47</w:t>
            </w:r>
            <w:r w:rsidRPr="00113F14">
              <w:rPr>
                <w:rFonts w:ascii="Times New Roman" w:hAnsi="Times New Roman"/>
                <w:sz w:val="24"/>
                <w:szCs w:val="24"/>
              </w:rPr>
              <w:t xml:space="preserve">  рублей, в том числе:</w:t>
            </w:r>
          </w:p>
          <w:p w:rsidR="00EF24CA" w:rsidRPr="00113F14" w:rsidRDefault="00EF24CA"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EF24CA" w:rsidRPr="00113F14" w:rsidRDefault="00EF24CA"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651 553 056,63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687 788 371,43</w:t>
            </w:r>
            <w:r w:rsidRPr="00113F14">
              <w:rPr>
                <w:rFonts w:ascii="Times New Roman" w:hAnsi="Times New Roman"/>
                <w:sz w:val="24"/>
                <w:szCs w:val="24"/>
              </w:rPr>
              <w:t xml:space="preserve"> рубл</w:t>
            </w:r>
            <w:r>
              <w:rPr>
                <w:rFonts w:ascii="Times New Roman" w:hAnsi="Times New Roman"/>
                <w:sz w:val="24"/>
                <w:szCs w:val="24"/>
              </w:rPr>
              <w:t>ь</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690 743 303,17</w:t>
            </w:r>
            <w:r w:rsidRPr="00113F14">
              <w:rPr>
                <w:rFonts w:ascii="Times New Roman" w:hAnsi="Times New Roman"/>
                <w:sz w:val="24"/>
                <w:szCs w:val="24"/>
              </w:rPr>
              <w:t xml:space="preserve"> рубл</w:t>
            </w:r>
            <w:r>
              <w:rPr>
                <w:rFonts w:ascii="Times New Roman" w:hAnsi="Times New Roman"/>
                <w:sz w:val="24"/>
                <w:szCs w:val="24"/>
              </w:rPr>
              <w:t>я</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558 487 869,57</w:t>
            </w:r>
            <w:r w:rsidRPr="00113F14">
              <w:rPr>
                <w:rFonts w:ascii="Times New Roman" w:hAnsi="Times New Roman"/>
                <w:sz w:val="24"/>
                <w:szCs w:val="24"/>
              </w:rPr>
              <w:t xml:space="preserve"> рубл</w:t>
            </w:r>
            <w:r>
              <w:rPr>
                <w:rFonts w:ascii="Times New Roman" w:hAnsi="Times New Roman"/>
                <w:sz w:val="24"/>
                <w:szCs w:val="24"/>
              </w:rPr>
              <w:t>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856 922 086,24</w:t>
            </w:r>
            <w:r w:rsidRPr="00113F14">
              <w:rPr>
                <w:rFonts w:ascii="Times New Roman" w:hAnsi="Times New Roman"/>
                <w:sz w:val="24"/>
                <w:szCs w:val="24"/>
              </w:rPr>
              <w:t xml:space="preserve"> рубля, в том числе:</w:t>
            </w:r>
          </w:p>
          <w:p w:rsidR="00EF24CA" w:rsidRPr="00113F14" w:rsidRDefault="00EF24CA"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EF24CA" w:rsidRPr="00113F14" w:rsidRDefault="00EF24CA"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130 613 533,71</w:t>
            </w:r>
            <w:r w:rsidRPr="00113F14">
              <w:rPr>
                <w:rFonts w:ascii="Times New Roman" w:hAnsi="Times New Roman"/>
                <w:sz w:val="24"/>
                <w:szCs w:val="24"/>
              </w:rPr>
              <w:t xml:space="preserve"> рубл</w:t>
            </w:r>
            <w:r>
              <w:rPr>
                <w:rFonts w:ascii="Times New Roman" w:hAnsi="Times New Roman"/>
                <w:sz w:val="24"/>
                <w:szCs w:val="24"/>
              </w:rPr>
              <w:t>я</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133 161 512,71</w:t>
            </w:r>
            <w:r w:rsidRPr="00113F14">
              <w:rPr>
                <w:rFonts w:ascii="Times New Roman" w:hAnsi="Times New Roman"/>
                <w:sz w:val="24"/>
                <w:szCs w:val="24"/>
              </w:rPr>
              <w:t xml:space="preserve">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133 161 512,71</w:t>
            </w:r>
            <w:r w:rsidRPr="00113F14">
              <w:rPr>
                <w:rFonts w:ascii="Times New Roman" w:hAnsi="Times New Roman"/>
                <w:sz w:val="24"/>
                <w:szCs w:val="24"/>
              </w:rPr>
              <w:t xml:space="preserve"> рубл</w:t>
            </w:r>
            <w:r>
              <w:rPr>
                <w:rFonts w:ascii="Times New Roman" w:hAnsi="Times New Roman"/>
                <w:sz w:val="24"/>
                <w:szCs w:val="24"/>
              </w:rPr>
              <w:t>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3 170 153 343,30 рубля, в том числе:</w:t>
            </w:r>
          </w:p>
          <w:p w:rsidR="00EF24CA" w:rsidRPr="00113F14" w:rsidRDefault="00EF24CA"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EF24CA" w:rsidRPr="00113F14" w:rsidRDefault="00EF24CA"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2024 год – 391 050 912,66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1 367 045 562,93 рубля, в том числе: </w:t>
            </w:r>
          </w:p>
          <w:p w:rsidR="00EF24CA" w:rsidRPr="00113F14" w:rsidRDefault="00EF24CA"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EF24CA" w:rsidRPr="00113F14" w:rsidRDefault="00EF24CA"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129 888 610,26 рублей </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2026 год – 166 487 669,80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EF24CA" w:rsidRPr="00113F14" w:rsidRDefault="00EF24CA"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EF24CA" w:rsidRPr="00113F14" w:rsidRDefault="00EF24CA" w:rsidP="002F09C5">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EF24CA" w:rsidRPr="00113F14" w:rsidTr="002F09C5">
        <w:trPr>
          <w:trHeight w:val="840"/>
        </w:trPr>
        <w:tc>
          <w:tcPr>
            <w:tcW w:w="4077"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EF24CA" w:rsidRPr="00113F14" w:rsidRDefault="00EF24CA" w:rsidP="00EF24CA">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EF24CA" w:rsidRPr="00113F14" w:rsidRDefault="00EF24CA" w:rsidP="00EF24CA">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w:t>
            </w:r>
            <w:r w:rsidRPr="00113F14">
              <w:rPr>
                <w:rFonts w:ascii="Times New Roman" w:hAnsi="Times New Roman"/>
                <w:sz w:val="24"/>
                <w:szCs w:val="24"/>
              </w:rPr>
              <w:lastRenderedPageBreak/>
              <w:t xml:space="preserve">дополнительного образования до 79,96 %, в том числе по годам: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2027 год – 95 %;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EF24CA" w:rsidRPr="00113F14" w:rsidRDefault="00EF24CA"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EF24CA" w:rsidRPr="00113F14" w:rsidRDefault="00EF24CA" w:rsidP="00EF24CA">
      <w:pPr>
        <w:spacing w:after="0" w:line="240" w:lineRule="auto"/>
        <w:jc w:val="both"/>
        <w:rPr>
          <w:rFonts w:ascii="Times New Roman" w:hAnsi="Times New Roman"/>
          <w:sz w:val="24"/>
          <w:szCs w:val="24"/>
        </w:rPr>
      </w:pPr>
    </w:p>
    <w:p w:rsidR="00EF24CA" w:rsidRPr="00113F14" w:rsidRDefault="00EF24CA" w:rsidP="00EF24CA">
      <w:pPr>
        <w:pStyle w:val="ConsPlusNonformat"/>
        <w:jc w:val="center"/>
        <w:rPr>
          <w:rFonts w:ascii="Times New Roman" w:hAnsi="Times New Roman" w:cs="Times New Roman"/>
          <w:sz w:val="24"/>
          <w:szCs w:val="24"/>
        </w:rPr>
      </w:pP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w:t>
      </w:r>
      <w:r w:rsidRPr="00113F14">
        <w:rPr>
          <w:rFonts w:ascii="Times New Roman" w:hAnsi="Times New Roman"/>
          <w:sz w:val="24"/>
          <w:szCs w:val="24"/>
        </w:rPr>
        <w:lastRenderedPageBreak/>
        <w:t>образования, отвечающего требованиям современного инновационного социально ориентированного развития.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p>
    <w:p w:rsidR="00EF24CA" w:rsidRPr="00113F14" w:rsidRDefault="00EF24CA" w:rsidP="00EF24CA">
      <w:pPr>
        <w:pStyle w:val="ConsPlusNonformat"/>
        <w:jc w:val="center"/>
        <w:rPr>
          <w:rFonts w:ascii="Times New Roman" w:hAnsi="Times New Roman" w:cs="Times New Roman"/>
          <w:sz w:val="24"/>
          <w:szCs w:val="24"/>
        </w:rPr>
      </w:pP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w:t>
      </w:r>
    </w:p>
    <w:p w:rsidR="00EF24CA" w:rsidRPr="00151415" w:rsidRDefault="00EF24CA" w:rsidP="00EF24CA">
      <w:pPr>
        <w:autoSpaceDE w:val="0"/>
        <w:autoSpaceDN w:val="0"/>
        <w:adjustRightInd w:val="0"/>
        <w:spacing w:after="0" w:line="240" w:lineRule="auto"/>
        <w:ind w:firstLine="709"/>
        <w:jc w:val="both"/>
        <w:rPr>
          <w:rFonts w:ascii="Times New Roman" w:hAnsi="Times New Roman"/>
          <w:color w:val="FF0000"/>
          <w:sz w:val="24"/>
          <w:szCs w:val="24"/>
        </w:rPr>
      </w:pPr>
      <w:r w:rsidRPr="00151415">
        <w:rPr>
          <w:rFonts w:ascii="Times New Roman" w:hAnsi="Times New Roman"/>
          <w:color w:val="FF0000"/>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EF24CA" w:rsidRPr="00151415" w:rsidRDefault="00EF24CA" w:rsidP="00EF24CA">
      <w:pPr>
        <w:autoSpaceDE w:val="0"/>
        <w:autoSpaceDN w:val="0"/>
        <w:adjustRightInd w:val="0"/>
        <w:spacing w:after="0" w:line="240" w:lineRule="auto"/>
        <w:ind w:firstLine="709"/>
        <w:jc w:val="both"/>
        <w:rPr>
          <w:rFonts w:ascii="Times New Roman" w:hAnsi="Times New Roman"/>
          <w:color w:val="FF0000"/>
          <w:sz w:val="24"/>
          <w:szCs w:val="24"/>
        </w:rPr>
      </w:pPr>
      <w:r w:rsidRPr="00151415">
        <w:rPr>
          <w:rFonts w:ascii="Times New Roman" w:hAnsi="Times New Roman"/>
          <w:color w:val="FF0000"/>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113F14">
        <w:rPr>
          <w:rFonts w:ascii="Times New Roman" w:hAnsi="Times New Roman"/>
          <w:sz w:val="24"/>
          <w:szCs w:val="24"/>
        </w:rPr>
        <w:t xml:space="preserve"> запланированы следующие мероприятия: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материально-техническое оснащение и ремонт зданий муниципальных образовательных учреждений;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муниципальных слетов, конференций, смотров-конкурсов, конкурсов, мастер-классов;</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горячим питанием учащихся муниципальных общеобразовательных организаций;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ремонт зданий и материально-техническое оснащение муниципальных образовательных организаций муниципальных районов Омской области, в том числе </w:t>
      </w:r>
      <w:r w:rsidRPr="00113F14">
        <w:rPr>
          <w:rFonts w:ascii="Times New Roman" w:hAnsi="Times New Roman"/>
          <w:sz w:val="24"/>
          <w:szCs w:val="24"/>
        </w:rPr>
        <w:lastRenderedPageBreak/>
        <w:t>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w:t>
      </w:r>
      <w:r w:rsidRPr="00113F14">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113F14">
        <w:rPr>
          <w:rFonts w:ascii="Times New Roman" w:hAnsi="Times New Roman"/>
          <w:sz w:val="24"/>
          <w:szCs w:val="24"/>
        </w:rPr>
        <w:tab/>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w:t>
      </w:r>
      <w:r w:rsidRPr="00113F14">
        <w:rPr>
          <w:rFonts w:ascii="Times New Roman" w:hAnsi="Times New Roman"/>
          <w:sz w:val="24"/>
          <w:szCs w:val="24"/>
        </w:rPr>
        <w:lastRenderedPageBreak/>
        <w:t>профилей в общем количестве муниципальных образовательных организаций района, которым предоставлена субсидия;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ремонт и (или) материально-техническое оснащение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муниципальных образовательных организаций.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proofErr w:type="spellStart"/>
      <w:r w:rsidRPr="00113F14">
        <w:rPr>
          <w:rFonts w:ascii="Times New Roman" w:hAnsi="Times New Roman"/>
          <w:sz w:val="24"/>
          <w:szCs w:val="24"/>
        </w:rPr>
        <w:t>софинансирование</w:t>
      </w:r>
      <w:proofErr w:type="spellEnd"/>
      <w:r w:rsidRPr="00113F14">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4  </w:t>
      </w:r>
      <w:r w:rsidRPr="00113F14">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113F14">
        <w:rPr>
          <w:rFonts w:ascii="Times New Roman" w:hAnsi="Times New Roman"/>
          <w:sz w:val="24"/>
          <w:szCs w:val="24"/>
        </w:rPr>
        <w:t>" запланированы:</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создание условий для успешного проведения оздоровительной компании на территории Муромцевского муниципального района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EF24CA" w:rsidRPr="00113F14" w:rsidRDefault="00EF24CA" w:rsidP="00EF24C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EF24CA" w:rsidRPr="00113F14" w:rsidRDefault="00EF24CA" w:rsidP="00EF24CA">
      <w:pPr>
        <w:autoSpaceDE w:val="0"/>
        <w:autoSpaceDN w:val="0"/>
        <w:adjustRightInd w:val="0"/>
        <w:spacing w:after="0" w:line="240" w:lineRule="auto"/>
        <w:ind w:firstLine="709"/>
        <w:jc w:val="center"/>
        <w:rPr>
          <w:rFonts w:ascii="Times New Roman" w:hAnsi="Times New Roman"/>
          <w:i/>
          <w:sz w:val="24"/>
          <w:szCs w:val="24"/>
        </w:rPr>
      </w:pP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5 394 120 992,47</w:t>
      </w:r>
      <w:r w:rsidRPr="00113F14">
        <w:rPr>
          <w:rFonts w:ascii="Times New Roman" w:hAnsi="Times New Roman"/>
          <w:sz w:val="24"/>
          <w:szCs w:val="24"/>
        </w:rPr>
        <w:t xml:space="preserve">  рублей, в том числе:</w:t>
      </w:r>
    </w:p>
    <w:p w:rsidR="00EF24CA" w:rsidRPr="00113F14" w:rsidRDefault="00EF24CA" w:rsidP="00EF24CA">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EF24CA" w:rsidRPr="00113F14" w:rsidRDefault="00EF24CA" w:rsidP="00EF24CA">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651 553 056,63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687 788 371,43</w:t>
      </w:r>
      <w:r w:rsidRPr="00113F14">
        <w:rPr>
          <w:rFonts w:ascii="Times New Roman" w:hAnsi="Times New Roman"/>
          <w:sz w:val="24"/>
          <w:szCs w:val="24"/>
        </w:rPr>
        <w:t xml:space="preserve"> рубл</w:t>
      </w:r>
      <w:r>
        <w:rPr>
          <w:rFonts w:ascii="Times New Roman" w:hAnsi="Times New Roman"/>
          <w:sz w:val="24"/>
          <w:szCs w:val="24"/>
        </w:rPr>
        <w:t>ь</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690 743 303,17</w:t>
      </w:r>
      <w:r w:rsidRPr="00113F14">
        <w:rPr>
          <w:rFonts w:ascii="Times New Roman" w:hAnsi="Times New Roman"/>
          <w:sz w:val="24"/>
          <w:szCs w:val="24"/>
        </w:rPr>
        <w:t xml:space="preserve"> рубл</w:t>
      </w:r>
      <w:r>
        <w:rPr>
          <w:rFonts w:ascii="Times New Roman" w:hAnsi="Times New Roman"/>
          <w:sz w:val="24"/>
          <w:szCs w:val="24"/>
        </w:rPr>
        <w:t>я</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558 487 869,57</w:t>
      </w:r>
      <w:r w:rsidRPr="00113F14">
        <w:rPr>
          <w:rFonts w:ascii="Times New Roman" w:hAnsi="Times New Roman"/>
          <w:sz w:val="24"/>
          <w:szCs w:val="24"/>
        </w:rPr>
        <w:t xml:space="preserve"> рубл</w:t>
      </w:r>
      <w:r>
        <w:rPr>
          <w:rFonts w:ascii="Times New Roman" w:hAnsi="Times New Roman"/>
          <w:sz w:val="24"/>
          <w:szCs w:val="24"/>
        </w:rPr>
        <w:t>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856 922 086,24</w:t>
      </w:r>
      <w:r w:rsidRPr="00113F14">
        <w:rPr>
          <w:rFonts w:ascii="Times New Roman" w:hAnsi="Times New Roman"/>
          <w:sz w:val="24"/>
          <w:szCs w:val="24"/>
        </w:rPr>
        <w:t xml:space="preserve"> рубля, в том числе:</w:t>
      </w:r>
    </w:p>
    <w:p w:rsidR="00EF24CA" w:rsidRPr="00113F14" w:rsidRDefault="00EF24CA" w:rsidP="00EF24CA">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EF24CA" w:rsidRPr="00113F14" w:rsidRDefault="00EF24CA" w:rsidP="00EF24CA">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130 613 533,71</w:t>
      </w:r>
      <w:r w:rsidRPr="00113F14">
        <w:rPr>
          <w:rFonts w:ascii="Times New Roman" w:hAnsi="Times New Roman"/>
          <w:sz w:val="24"/>
          <w:szCs w:val="24"/>
        </w:rPr>
        <w:t xml:space="preserve"> рубл</w:t>
      </w:r>
      <w:r>
        <w:rPr>
          <w:rFonts w:ascii="Times New Roman" w:hAnsi="Times New Roman"/>
          <w:sz w:val="24"/>
          <w:szCs w:val="24"/>
        </w:rPr>
        <w:t>я</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133 161 512,71</w:t>
      </w:r>
      <w:r w:rsidRPr="00113F14">
        <w:rPr>
          <w:rFonts w:ascii="Times New Roman" w:hAnsi="Times New Roman"/>
          <w:sz w:val="24"/>
          <w:szCs w:val="24"/>
        </w:rPr>
        <w:t xml:space="preserve">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133 161 512,71</w:t>
      </w:r>
      <w:r w:rsidRPr="00113F14">
        <w:rPr>
          <w:rFonts w:ascii="Times New Roman" w:hAnsi="Times New Roman"/>
          <w:sz w:val="24"/>
          <w:szCs w:val="24"/>
        </w:rPr>
        <w:t xml:space="preserve"> рубл</w:t>
      </w:r>
      <w:r>
        <w:rPr>
          <w:rFonts w:ascii="Times New Roman" w:hAnsi="Times New Roman"/>
          <w:sz w:val="24"/>
          <w:szCs w:val="24"/>
        </w:rPr>
        <w:t>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Общий объем расходов за счет поступлений целевого характера из областного бюджета на реализацию подпрограммы составляет                     3 170 153 343,30 рубля, в том числе:</w:t>
      </w:r>
    </w:p>
    <w:p w:rsidR="00EF24CA" w:rsidRPr="00113F14" w:rsidRDefault="00EF24CA" w:rsidP="00EF24CA">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EF24CA" w:rsidRPr="00113F14" w:rsidRDefault="00EF24CA" w:rsidP="00EF24CA">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2024 год – 391 050 912,66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1 367 045 562,93 рубля, в том числе: </w:t>
      </w:r>
    </w:p>
    <w:p w:rsidR="00EF24CA" w:rsidRPr="00113F14" w:rsidRDefault="00EF24CA" w:rsidP="00EF24CA">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EF24CA" w:rsidRPr="00113F14" w:rsidRDefault="00EF24CA" w:rsidP="00EF24CA">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129 888 610,26 рублей </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EF24CA" w:rsidRPr="00113F14" w:rsidRDefault="00EF24CA" w:rsidP="00EF24C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EF24CA" w:rsidRPr="00113F14" w:rsidRDefault="00EF24CA" w:rsidP="00EF24CA">
      <w:pPr>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EF24CA" w:rsidRPr="00113F14" w:rsidRDefault="00EF24CA" w:rsidP="00EF24CA">
      <w:pPr>
        <w:autoSpaceDE w:val="0"/>
        <w:autoSpaceDN w:val="0"/>
        <w:adjustRightInd w:val="0"/>
        <w:spacing w:after="0" w:line="240" w:lineRule="auto"/>
        <w:ind w:firstLine="709"/>
        <w:rPr>
          <w:rFonts w:ascii="Times New Roman" w:hAnsi="Times New Roman"/>
          <w:i/>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F24CA" w:rsidRPr="00113F14" w:rsidRDefault="00EF24CA" w:rsidP="00EF24CA">
      <w:pPr>
        <w:autoSpaceDE w:val="0"/>
        <w:autoSpaceDN w:val="0"/>
        <w:adjustRightInd w:val="0"/>
        <w:spacing w:after="0" w:line="240" w:lineRule="auto"/>
        <w:ind w:firstLine="709"/>
        <w:rPr>
          <w:rFonts w:ascii="Times New Roman" w:hAnsi="Times New Roman"/>
          <w:sz w:val="24"/>
          <w:szCs w:val="24"/>
        </w:rPr>
      </w:pP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2027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EF24CA" w:rsidRPr="00113F14" w:rsidRDefault="00EF24CA" w:rsidP="00EF24C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EF24CA" w:rsidRPr="00113F14" w:rsidRDefault="00EF24CA" w:rsidP="00EF24C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EF24CA" w:rsidRPr="00113F14" w:rsidRDefault="00EF24CA" w:rsidP="00EF24C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EF24CA" w:rsidRPr="00113F14" w:rsidRDefault="00EF24CA" w:rsidP="00EF24C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EF24CA" w:rsidRPr="00113F14" w:rsidRDefault="00EF24CA" w:rsidP="00EF24C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EF24CA" w:rsidRPr="00113F14" w:rsidRDefault="00EF24CA" w:rsidP="00EF24C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EF24CA" w:rsidRPr="00113F14" w:rsidRDefault="00EF24CA" w:rsidP="00EF24C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EF24CA" w:rsidRPr="00113F14" w:rsidRDefault="00EF24CA" w:rsidP="00EF24C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EF24CA" w:rsidRPr="00113F14" w:rsidRDefault="00EF24CA" w:rsidP="00EF24C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2030-88%</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EF24CA" w:rsidRPr="00113F14" w:rsidRDefault="00EF24CA" w:rsidP="00EF24C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EF24CA" w:rsidRPr="00113F14" w:rsidRDefault="00EF24CA" w:rsidP="00EF24C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EF24CA" w:rsidRPr="00113F14" w:rsidRDefault="00EF24CA" w:rsidP="00EF24C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EF24CA" w:rsidRPr="00113F14" w:rsidRDefault="00EF24CA" w:rsidP="00EF24C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EF24CA" w:rsidRPr="00113F14" w:rsidRDefault="00EF24CA" w:rsidP="00EF24C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EF24CA" w:rsidRPr="00113F14" w:rsidRDefault="00EF24CA" w:rsidP="00EF24C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EF24CA" w:rsidRPr="00113F14" w:rsidRDefault="00EF24CA" w:rsidP="00EF24C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EF24CA" w:rsidRPr="00113F14" w:rsidRDefault="00EF24CA" w:rsidP="00EF24C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EF24CA" w:rsidRPr="00113F14" w:rsidRDefault="00EF24CA" w:rsidP="00EF24C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EF24CA" w:rsidRPr="00113F14" w:rsidRDefault="00EF24CA" w:rsidP="00EF24CA">
      <w:pPr>
        <w:spacing w:after="0" w:line="240" w:lineRule="auto"/>
        <w:jc w:val="both"/>
        <w:rPr>
          <w:rFonts w:ascii="Times New Roman" w:hAnsi="Times New Roman"/>
          <w:sz w:val="24"/>
          <w:szCs w:val="24"/>
        </w:rPr>
      </w:pP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EF24CA" w:rsidRPr="00113F14" w:rsidRDefault="00EF24CA" w:rsidP="00EF24C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EF24CA" w:rsidRPr="00113F14" w:rsidRDefault="00EF24CA" w:rsidP="00EF24C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EF24CA" w:rsidRPr="00113F14" w:rsidRDefault="00EF24CA" w:rsidP="00EF24C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EF24CA" w:rsidRPr="00113F14" w:rsidRDefault="00EF24CA" w:rsidP="00EF24C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EF24CA" w:rsidRPr="00113F14" w:rsidRDefault="00EF24CA" w:rsidP="00EF24C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EF24CA" w:rsidRPr="00113F14" w:rsidRDefault="00EF24CA" w:rsidP="00EF24C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EF24CA" w:rsidRPr="00113F14" w:rsidRDefault="00EF24CA" w:rsidP="00EF24C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EF24CA" w:rsidRPr="00113F14" w:rsidRDefault="00EF24CA" w:rsidP="00EF24C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EF24CA" w:rsidRPr="00113F14" w:rsidRDefault="00EF24CA" w:rsidP="00EF24C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EF24CA" w:rsidRPr="00113F14" w:rsidRDefault="00EF24CA" w:rsidP="00EF24C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EF24CA" w:rsidRPr="00113F14" w:rsidRDefault="00EF24CA" w:rsidP="00EF24C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EF24CA" w:rsidRPr="00113F14" w:rsidRDefault="00EF24CA" w:rsidP="00EF24C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EF24CA" w:rsidRPr="00113F14" w:rsidRDefault="00EF24CA" w:rsidP="00EF24C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EF24CA" w:rsidRPr="00113F14" w:rsidRDefault="00EF24CA" w:rsidP="00EF24C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2025 год - 26%.</w:t>
      </w:r>
    </w:p>
    <w:p w:rsidR="00EF24CA" w:rsidRPr="00113F14" w:rsidRDefault="00EF24CA" w:rsidP="00EF24C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EF24CA" w:rsidRPr="00113F14" w:rsidRDefault="00EF24CA" w:rsidP="00EF24C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EF24CA" w:rsidRPr="00113F14" w:rsidRDefault="00EF24CA" w:rsidP="00EF24C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EF24CA" w:rsidRPr="00113F14" w:rsidRDefault="00EF24CA" w:rsidP="00EF24C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EF24CA" w:rsidRPr="00113F14" w:rsidRDefault="00EF24CA" w:rsidP="00EF24C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EF24CA" w:rsidRPr="00113F14" w:rsidRDefault="00EF24CA" w:rsidP="00EF24C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F24CA" w:rsidRPr="00113F14" w:rsidRDefault="00EF24CA" w:rsidP="00EF24C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EF24CA" w:rsidRPr="00113F14" w:rsidRDefault="00EF24CA" w:rsidP="00EF24CA">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EF24CA" w:rsidRDefault="00EF24CA" w:rsidP="00EF24CA"/>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7969B4">
        <w:tc>
          <w:tcPr>
            <w:tcW w:w="5148" w:type="dxa"/>
            <w:vAlign w:val="center"/>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7969B4">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113F14" w:rsidRPr="003629AB" w:rsidTr="007969B4">
        <w:tc>
          <w:tcPr>
            <w:tcW w:w="5148" w:type="dxa"/>
            <w:vAlign w:val="center"/>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7969B4">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7969B4">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7969B4">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7969B4">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w:t>
            </w:r>
            <w:r w:rsidRPr="003629AB">
              <w:rPr>
                <w:rFonts w:ascii="Times New Roman" w:hAnsi="Times New Roman"/>
                <w:sz w:val="24"/>
                <w:szCs w:val="24"/>
              </w:rPr>
              <w:lastRenderedPageBreak/>
              <w:t xml:space="preserve">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7969B4">
            <w:pPr>
              <w:pStyle w:val="ConsPlusCell"/>
              <w:jc w:val="both"/>
              <w:rPr>
                <w:sz w:val="24"/>
                <w:szCs w:val="24"/>
              </w:rPr>
            </w:pPr>
            <w:r w:rsidRPr="003629AB">
              <w:rPr>
                <w:sz w:val="24"/>
                <w:szCs w:val="24"/>
              </w:rPr>
              <w:lastRenderedPageBreak/>
              <w:t xml:space="preserve">Комитет культуры, Администрация Муромцевского муниципального района </w:t>
            </w:r>
            <w:r w:rsidRPr="003629AB">
              <w:rPr>
                <w:sz w:val="24"/>
                <w:szCs w:val="24"/>
              </w:rPr>
              <w:lastRenderedPageBreak/>
              <w:t>Омской области (далее - Администрация)</w:t>
            </w:r>
          </w:p>
        </w:tc>
      </w:tr>
      <w:tr w:rsidR="00113F14" w:rsidRPr="003629AB" w:rsidTr="007969B4">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7969B4">
            <w:pPr>
              <w:pStyle w:val="ConsPlusCell"/>
              <w:jc w:val="both"/>
              <w:rPr>
                <w:sz w:val="24"/>
                <w:szCs w:val="24"/>
              </w:rPr>
            </w:pPr>
            <w:r w:rsidRPr="003629AB">
              <w:rPr>
                <w:sz w:val="24"/>
                <w:szCs w:val="24"/>
              </w:rPr>
              <w:t>Комитет культуры</w:t>
            </w:r>
          </w:p>
        </w:tc>
      </w:tr>
      <w:tr w:rsidR="00113F14" w:rsidRPr="003629AB" w:rsidTr="007969B4">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7969B4">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7969B4">
        <w:trPr>
          <w:trHeight w:val="401"/>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113F14" w:rsidRPr="003629AB" w:rsidTr="007969B4">
        <w:trPr>
          <w:trHeight w:val="328"/>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8. Продвижение туристского продукта </w:t>
            </w:r>
            <w:r w:rsidRPr="003629AB">
              <w:rPr>
                <w:rFonts w:ascii="Times New Roman" w:hAnsi="Times New Roman"/>
                <w:sz w:val="24"/>
                <w:szCs w:val="24"/>
              </w:rPr>
              <w:lastRenderedPageBreak/>
              <w:t>Муромцевского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7969B4">
        <w:trPr>
          <w:trHeight w:val="709"/>
        </w:trPr>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113F14" w:rsidRPr="003629AB" w:rsidTr="007969B4">
        <w:trPr>
          <w:trHeight w:val="701"/>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0F1FD1">
              <w:rPr>
                <w:rFonts w:ascii="Times New Roman" w:hAnsi="Times New Roman"/>
                <w:sz w:val="24"/>
                <w:szCs w:val="24"/>
              </w:rPr>
              <w:t>358 550 326</w:t>
            </w:r>
            <w:r>
              <w:rPr>
                <w:rFonts w:ascii="Times New Roman" w:hAnsi="Times New Roman"/>
                <w:sz w:val="24"/>
                <w:szCs w:val="24"/>
              </w:rPr>
              <w:t>,35</w:t>
            </w:r>
            <w:r w:rsidRPr="003629AB">
              <w:rPr>
                <w:rFonts w:ascii="Times New Roman" w:hAnsi="Times New Roman"/>
                <w:sz w:val="24"/>
                <w:szCs w:val="24"/>
              </w:rPr>
              <w:t xml:space="preserve"> рубл</w:t>
            </w:r>
            <w:r w:rsidR="000F1FD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 xml:space="preserve">204 </w:t>
            </w:r>
            <w:r w:rsidR="000F1FD1">
              <w:rPr>
                <w:rFonts w:ascii="Times New Roman" w:hAnsi="Times New Roman"/>
                <w:sz w:val="24"/>
                <w:szCs w:val="24"/>
              </w:rPr>
              <w:t>888 004</w:t>
            </w:r>
            <w:r>
              <w:rPr>
                <w:rFonts w:ascii="Times New Roman" w:hAnsi="Times New Roman"/>
                <w:sz w:val="24"/>
                <w:szCs w:val="24"/>
              </w:rPr>
              <w:t>,00</w:t>
            </w:r>
            <w:r w:rsidRPr="003629AB">
              <w:rPr>
                <w:rFonts w:ascii="Times New Roman" w:hAnsi="Times New Roman"/>
                <w:sz w:val="24"/>
                <w:szCs w:val="24"/>
              </w:rPr>
              <w:t xml:space="preserve"> рубл</w:t>
            </w:r>
            <w:r w:rsidR="000F1FD1">
              <w:rPr>
                <w:rFonts w:ascii="Times New Roman" w:hAnsi="Times New Roman"/>
                <w:sz w:val="24"/>
                <w:szCs w:val="24"/>
              </w:rPr>
              <w:t>я</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1 281 666 731,17</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164 551 800,00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w:t>
            </w:r>
            <w:r w:rsidRPr="003629AB">
              <w:rPr>
                <w:rFonts w:ascii="Times New Roman" w:hAnsi="Times New Roman"/>
                <w:sz w:val="24"/>
                <w:szCs w:val="24"/>
              </w:rPr>
              <w:lastRenderedPageBreak/>
              <w:t xml:space="preserve">составляет </w:t>
            </w:r>
            <w:r w:rsidR="000F1FD1">
              <w:rPr>
                <w:rFonts w:ascii="Times New Roman" w:hAnsi="Times New Roman"/>
                <w:sz w:val="24"/>
                <w:szCs w:val="24"/>
              </w:rPr>
              <w:t>71 755 746,09</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113F14"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113F14" w:rsidRPr="003629AB" w:rsidRDefault="00113F14" w:rsidP="007969B4">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sidR="000F1FD1">
              <w:rPr>
                <w:rFonts w:ascii="Times New Roman" w:hAnsi="Times New Roman"/>
                <w:sz w:val="24"/>
                <w:szCs w:val="24"/>
              </w:rPr>
              <w:t>39 330 183,60</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5 127 849,09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113F14"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7969B4">
        <w:trPr>
          <w:trHeight w:val="697"/>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5. Доля учреждений культуры, имеющие доступ в Интернет в хорошем качестве </w:t>
            </w:r>
            <w:r w:rsidRPr="003629AB">
              <w:rPr>
                <w:rFonts w:ascii="Times New Roman" w:hAnsi="Times New Roman"/>
                <w:sz w:val="24"/>
                <w:szCs w:val="24"/>
              </w:rPr>
              <w:lastRenderedPageBreak/>
              <w:t>скорости (КДУ, библиотеки, музеи)</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2022 год – 2   единицы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w:t>
      </w:r>
      <w:r w:rsidRPr="003629AB">
        <w:rPr>
          <w:rFonts w:ascii="Times New Roman" w:hAnsi="Times New Roman"/>
          <w:sz w:val="24"/>
          <w:szCs w:val="24"/>
        </w:rPr>
        <w:lastRenderedPageBreak/>
        <w:t>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w:t>
      </w:r>
      <w:r w:rsidRPr="003629AB">
        <w:rPr>
          <w:rFonts w:ascii="Times New Roman" w:hAnsi="Times New Roman"/>
          <w:sz w:val="24"/>
          <w:szCs w:val="24"/>
        </w:rPr>
        <w:lastRenderedPageBreak/>
        <w:t xml:space="preserve">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w:t>
      </w:r>
      <w:r w:rsidRPr="003629AB">
        <w:rPr>
          <w:rFonts w:ascii="Times New Roman" w:hAnsi="Times New Roman"/>
          <w:sz w:val="24"/>
          <w:szCs w:val="24"/>
        </w:rPr>
        <w:lastRenderedPageBreak/>
        <w:t xml:space="preserve">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lastRenderedPageBreak/>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 xml:space="preserve">2.3 Организация экспедиций по району с целью сохранения традиционной культуры Муромцевского района, создание электронного банка данных по народным </w:t>
      </w:r>
      <w:r w:rsidRPr="003629AB">
        <w:lastRenderedPageBreak/>
        <w:t>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113F14" w:rsidRPr="002F32BB" w:rsidRDefault="00113F14" w:rsidP="00113F14">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Для ежегодной оценки эффективности данного мероприятия используется целевой </w:t>
      </w:r>
      <w:r w:rsidRPr="002F32BB">
        <w:lastRenderedPageBreak/>
        <w:t>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lastRenderedPageBreak/>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1 358 550 326,35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204 888 004,00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1 281 666 731,17</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164 551 800,00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71 755 746,09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0F1FD1"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0F1FD1" w:rsidRPr="003629AB" w:rsidRDefault="000F1FD1" w:rsidP="000F1FD1">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5 127 849,09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113F14"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113F14">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7969B4">
        <w:tc>
          <w:tcPr>
            <w:tcW w:w="4608" w:type="dxa"/>
          </w:tcPr>
          <w:p w:rsidR="00113F14" w:rsidRPr="003629AB" w:rsidRDefault="00113F14" w:rsidP="007969B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7969B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7969B4">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Существенное, (по сравнению с </w:t>
            </w:r>
            <w:r w:rsidRPr="003629AB">
              <w:rPr>
                <w:rFonts w:ascii="Times New Roman" w:hAnsi="Times New Roman"/>
                <w:sz w:val="24"/>
                <w:szCs w:val="24"/>
              </w:rPr>
              <w:lastRenderedPageBreak/>
              <w:t>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Привлечение внебюджетных средств </w:t>
            </w:r>
            <w:r w:rsidRPr="003629AB">
              <w:rPr>
                <w:rFonts w:ascii="Times New Roman" w:hAnsi="Times New Roman"/>
                <w:sz w:val="24"/>
                <w:szCs w:val="24"/>
              </w:rPr>
              <w:lastRenderedPageBreak/>
              <w:t>финансирования на реализацию мероприятий Подпрограммы</w:t>
            </w:r>
          </w:p>
        </w:tc>
      </w:tr>
      <w:tr w:rsidR="00113F14" w:rsidRPr="003629AB" w:rsidTr="007969B4">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lastRenderedPageBreak/>
              <w:t>Организационные риски</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7969B4">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93 946 818,22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507BD0">
              <w:rPr>
                <w:rFonts w:ascii="Times New Roman" w:hAnsi="Times New Roman"/>
                <w:sz w:val="24"/>
                <w:szCs w:val="24"/>
              </w:rPr>
              <w:t>11 09</w:t>
            </w:r>
            <w:r w:rsidR="00001D7F">
              <w:rPr>
                <w:rFonts w:ascii="Times New Roman" w:hAnsi="Times New Roman"/>
                <w:sz w:val="24"/>
                <w:szCs w:val="24"/>
              </w:rPr>
              <w:t>6</w:t>
            </w:r>
            <w:r w:rsidR="00507BD0">
              <w:rPr>
                <w:rFonts w:ascii="Times New Roman" w:hAnsi="Times New Roman"/>
                <w:sz w:val="24"/>
                <w:szCs w:val="24"/>
              </w:rPr>
              <w:t xml:space="preserve"> 307</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16373E">
              <w:rPr>
                <w:rFonts w:ascii="Times New Roman" w:hAnsi="Times New Roman"/>
                <w:sz w:val="24"/>
                <w:szCs w:val="24"/>
              </w:rPr>
              <w:t>92 41</w:t>
            </w:r>
            <w:r w:rsidR="00001D7F">
              <w:rPr>
                <w:rFonts w:ascii="Times New Roman" w:hAnsi="Times New Roman"/>
                <w:sz w:val="24"/>
                <w:szCs w:val="24"/>
              </w:rPr>
              <w:t>3</w:t>
            </w:r>
            <w:r w:rsidR="0016373E">
              <w:rPr>
                <w:rFonts w:ascii="Times New Roman" w:hAnsi="Times New Roman"/>
                <w:sz w:val="24"/>
                <w:szCs w:val="24"/>
              </w:rPr>
              <w:t xml:space="preserve"> 449,22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 xml:space="preserve">рублей,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w:t>
            </w:r>
            <w:r w:rsidR="00001D7F">
              <w:rPr>
                <w:rFonts w:ascii="Times New Roman" w:hAnsi="Times New Roman"/>
                <w:sz w:val="24"/>
                <w:szCs w:val="24"/>
              </w:rPr>
              <w:t>6</w:t>
            </w:r>
            <w:r>
              <w:rPr>
                <w:rFonts w:ascii="Times New Roman" w:hAnsi="Times New Roman"/>
                <w:sz w:val="24"/>
                <w:szCs w:val="24"/>
              </w:rPr>
              <w:t xml:space="preserve"> 307</w:t>
            </w:r>
            <w:r w:rsidRPr="003629AB">
              <w:rPr>
                <w:rFonts w:ascii="Times New Roman" w:hAnsi="Times New Roman"/>
                <w:sz w:val="24"/>
                <w:szCs w:val="24"/>
              </w:rPr>
              <w:t>,00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220 000,00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 xml:space="preserve">систематически занимающихся физической культурой и спортом, к 2030 </w:t>
            </w:r>
            <w:r w:rsidRPr="00E31789">
              <w:rPr>
                <w:sz w:val="24"/>
                <w:szCs w:val="24"/>
              </w:rPr>
              <w:lastRenderedPageBreak/>
              <w:t>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w:t>
      </w:r>
      <w:r w:rsidRPr="003629AB">
        <w:rPr>
          <w:rFonts w:ascii="Times New Roman" w:hAnsi="Times New Roman"/>
          <w:sz w:val="24"/>
          <w:szCs w:val="24"/>
        </w:rPr>
        <w:lastRenderedPageBreak/>
        <w:t>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lastRenderedPageBreak/>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lastRenderedPageBreak/>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lastRenderedPageBreak/>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lastRenderedPageBreak/>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93 946 818,22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11 096 307</w:t>
      </w:r>
      <w:r w:rsidRPr="003629AB">
        <w:rPr>
          <w:rFonts w:ascii="Times New Roman" w:hAnsi="Times New Roman"/>
          <w:sz w:val="24"/>
          <w:szCs w:val="24"/>
        </w:rPr>
        <w:t>,00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92 413 449,22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11 096 307</w:t>
      </w:r>
      <w:r w:rsidRPr="003629AB">
        <w:rPr>
          <w:rFonts w:ascii="Times New Roman" w:hAnsi="Times New Roman"/>
          <w:sz w:val="24"/>
          <w:szCs w:val="24"/>
        </w:rPr>
        <w:t>,00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C8588C"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220 000,00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lastRenderedPageBreak/>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w:t>
      </w:r>
      <w:r w:rsidRPr="003629AB">
        <w:rPr>
          <w:rFonts w:ascii="Times New Roman" w:hAnsi="Times New Roman"/>
          <w:sz w:val="24"/>
          <w:szCs w:val="24"/>
        </w:rPr>
        <w:lastRenderedPageBreak/>
        <w:t>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w:t>
            </w:r>
            <w:r w:rsidRPr="003629AB">
              <w:rPr>
                <w:sz w:val="24"/>
                <w:szCs w:val="24"/>
              </w:rPr>
              <w:lastRenderedPageBreak/>
              <w:t>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152502">
              <w:rPr>
                <w:rFonts w:ascii="Times New Roman" w:hAnsi="Times New Roman"/>
                <w:sz w:val="24"/>
                <w:szCs w:val="24"/>
              </w:rPr>
              <w:t>13 000</w:t>
            </w:r>
            <w:r>
              <w:rPr>
                <w:rFonts w:ascii="Times New Roman" w:hAnsi="Times New Roman"/>
                <w:sz w:val="24"/>
                <w:szCs w:val="24"/>
              </w:rPr>
              <w:t xml:space="preserve"> 083,18</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w:t>
            </w:r>
            <w:r w:rsidRPr="00EB6B06">
              <w:rPr>
                <w:rFonts w:ascii="Times New Roman" w:hAnsi="Times New Roman"/>
                <w:sz w:val="24"/>
                <w:szCs w:val="24"/>
              </w:rPr>
              <w:lastRenderedPageBreak/>
              <w:t xml:space="preserve">за счет средств местного бюджета составляет </w:t>
            </w:r>
          </w:p>
          <w:p w:rsidR="00EB6DEC" w:rsidRPr="00EB6B06" w:rsidRDefault="00EB6DEC" w:rsidP="00EB6DEC">
            <w:pPr>
              <w:spacing w:after="0" w:line="240" w:lineRule="auto"/>
              <w:jc w:val="both"/>
              <w:rPr>
                <w:rFonts w:ascii="Times New Roman" w:hAnsi="Times New Roman"/>
                <w:sz w:val="24"/>
                <w:szCs w:val="24"/>
              </w:rPr>
            </w:pPr>
            <w:r>
              <w:rPr>
                <w:rFonts w:ascii="Times New Roman" w:hAnsi="Times New Roman"/>
                <w:sz w:val="24"/>
                <w:szCs w:val="24"/>
              </w:rPr>
              <w:t>6 638 436,11</w:t>
            </w:r>
            <w:r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w:t>
            </w:r>
            <w:r w:rsidRPr="00EB6B06">
              <w:rPr>
                <w:rFonts w:ascii="Times New Roman" w:hAnsi="Times New Roman"/>
                <w:sz w:val="24"/>
                <w:szCs w:val="24"/>
              </w:rPr>
              <w:t xml:space="preserve">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w:t>
      </w:r>
      <w:r w:rsidRPr="00EB6B06">
        <w:rPr>
          <w:rFonts w:ascii="Times New Roman" w:hAnsi="Times New Roman"/>
          <w:sz w:val="24"/>
          <w:szCs w:val="24"/>
        </w:rPr>
        <w:lastRenderedPageBreak/>
        <w:t>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w:t>
      </w:r>
      <w:r w:rsidRPr="00EB6B06">
        <w:rPr>
          <w:rFonts w:ascii="Times New Roman" w:hAnsi="Times New Roman"/>
          <w:sz w:val="24"/>
          <w:szCs w:val="24"/>
        </w:rPr>
        <w:lastRenderedPageBreak/>
        <w:t>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lastRenderedPageBreak/>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вакансий рабочих мест, </w:t>
      </w:r>
      <w:r w:rsidRPr="00EB6B06">
        <w:rPr>
          <w:rFonts w:ascii="Times New Roman" w:hAnsi="Times New Roman"/>
          <w:sz w:val="24"/>
          <w:szCs w:val="24"/>
        </w:rPr>
        <w:lastRenderedPageBreak/>
        <w:t>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w:t>
      </w:r>
      <w:r w:rsidRPr="00D96772">
        <w:rPr>
          <w:rFonts w:ascii="Times New Roman" w:hAnsi="Times New Roman"/>
          <w:sz w:val="24"/>
          <w:szCs w:val="24"/>
        </w:rPr>
        <w:lastRenderedPageBreak/>
        <w:t xml:space="preserve">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EB6DEC" w:rsidRPr="00EB6B06" w:rsidRDefault="004157F6"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EB6DEC"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152502">
        <w:rPr>
          <w:rFonts w:ascii="Times New Roman" w:hAnsi="Times New Roman"/>
          <w:sz w:val="24"/>
          <w:szCs w:val="24"/>
        </w:rPr>
        <w:t>13 000</w:t>
      </w:r>
      <w:r w:rsidR="00EB6DEC">
        <w:rPr>
          <w:rFonts w:ascii="Times New Roman" w:hAnsi="Times New Roman"/>
          <w:sz w:val="24"/>
          <w:szCs w:val="24"/>
        </w:rPr>
        <w:t xml:space="preserve"> 083,18</w:t>
      </w:r>
      <w:r w:rsidR="00EB6DEC" w:rsidRPr="00EB6B06">
        <w:rPr>
          <w:rFonts w:ascii="Times New Roman" w:hAnsi="Times New Roman"/>
          <w:sz w:val="24"/>
          <w:szCs w:val="24"/>
        </w:rPr>
        <w:t xml:space="preserve"> рубл</w:t>
      </w:r>
      <w:r w:rsidR="00EB6DEC">
        <w:rPr>
          <w:rFonts w:ascii="Times New Roman" w:hAnsi="Times New Roman"/>
          <w:sz w:val="24"/>
          <w:szCs w:val="24"/>
        </w:rPr>
        <w:t>я</w:t>
      </w:r>
      <w:r w:rsidR="00EB6DEC"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EB6DEC" w:rsidP="00EB6DEC">
      <w:pPr>
        <w:spacing w:after="0" w:line="240" w:lineRule="auto"/>
        <w:jc w:val="both"/>
        <w:rPr>
          <w:rFonts w:ascii="Times New Roman" w:hAnsi="Times New Roman"/>
          <w:sz w:val="24"/>
          <w:szCs w:val="24"/>
        </w:rPr>
      </w:pPr>
      <w:r>
        <w:rPr>
          <w:rFonts w:ascii="Times New Roman" w:hAnsi="Times New Roman"/>
          <w:sz w:val="24"/>
          <w:szCs w:val="24"/>
        </w:rPr>
        <w:t>6 638 436,11</w:t>
      </w:r>
      <w:r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w:t>
      </w:r>
      <w:r w:rsidRPr="00EB6B06">
        <w:rPr>
          <w:rFonts w:ascii="Times New Roman" w:hAnsi="Times New Roman"/>
          <w:sz w:val="24"/>
          <w:szCs w:val="24"/>
        </w:rPr>
        <w:t xml:space="preserve">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 xml:space="preserve">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w:t>
      </w:r>
      <w:r w:rsidRPr="00EB6B06">
        <w:rPr>
          <w:rFonts w:ascii="Times New Roman" w:hAnsi="Times New Roman"/>
          <w:sz w:val="24"/>
          <w:szCs w:val="24"/>
        </w:rPr>
        <w:lastRenderedPageBreak/>
        <w:t>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10000,00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lastRenderedPageBreak/>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изацию подпрограммы составляет 8</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10000,00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lastRenderedPageBreak/>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w:t>
      </w:r>
      <w:r w:rsidRPr="006469CA">
        <w:rPr>
          <w:sz w:val="24"/>
          <w:szCs w:val="24"/>
        </w:rPr>
        <w:lastRenderedPageBreak/>
        <w:t xml:space="preserve">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Курение табака </w:t>
            </w:r>
            <w:r w:rsidRPr="006469CA">
              <w:rPr>
                <w:rFonts w:ascii="Times New Roman" w:hAnsi="Times New Roman"/>
                <w:sz w:val="24"/>
                <w:szCs w:val="24"/>
              </w:rPr>
              <w:lastRenderedPageBreak/>
              <w:t>(употребление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w:t>
      </w:r>
      <w:r w:rsidRPr="006469CA">
        <w:rPr>
          <w:rFonts w:ascii="Times New Roman" w:hAnsi="Times New Roman"/>
          <w:sz w:val="24"/>
          <w:szCs w:val="24"/>
        </w:rPr>
        <w:lastRenderedPageBreak/>
        <w:t xml:space="preserve">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 xml:space="preserve">На территории Муромцевского муниципального района функционирует кабинет </w:t>
      </w:r>
      <w:r w:rsidRPr="006469CA">
        <w:rPr>
          <w:sz w:val="24"/>
          <w:szCs w:val="24"/>
        </w:rPr>
        <w:lastRenderedPageBreak/>
        <w:t>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федеральном государственном бюджетном образовательном учреждении высшего образования «Омский государственный медицинский университет» Минздрава </w:t>
      </w:r>
      <w:r w:rsidRPr="006469CA">
        <w:rPr>
          <w:rFonts w:ascii="Times New Roman" w:hAnsi="Times New Roman"/>
          <w:bCs/>
          <w:kern w:val="32"/>
          <w:sz w:val="24"/>
          <w:szCs w:val="24"/>
        </w:rPr>
        <w:lastRenderedPageBreak/>
        <w:t>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w:t>
      </w:r>
      <w:r w:rsidRPr="006469CA">
        <w:rPr>
          <w:rFonts w:ascii="Times New Roman" w:hAnsi="Times New Roman"/>
          <w:bCs/>
          <w:kern w:val="32"/>
          <w:sz w:val="24"/>
          <w:szCs w:val="24"/>
        </w:rPr>
        <w:lastRenderedPageBreak/>
        <w:t xml:space="preserve">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6469CA" w:rsidRDefault="006469CA" w:rsidP="00B32066">
      <w:pPr>
        <w:spacing w:after="0" w:line="240" w:lineRule="auto"/>
        <w:ind w:firstLine="709"/>
        <w:jc w:val="right"/>
        <w:rPr>
          <w:rFonts w:ascii="Times New Roman" w:hAnsi="Times New Roman"/>
          <w:sz w:val="24"/>
          <w:szCs w:val="24"/>
        </w:rPr>
      </w:pP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6469CA">
        <w:rPr>
          <w:rFonts w:ascii="Times New Roman" w:hAnsi="Times New Roman"/>
          <w:bCs/>
          <w:sz w:val="24"/>
          <w:szCs w:val="24"/>
        </w:rPr>
        <w:t xml:space="preserve">46,2 </w:t>
      </w:r>
      <w:r w:rsidRPr="006469CA">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6469CA">
        <w:rPr>
          <w:rFonts w:ascii="Times New Roman" w:hAnsi="Times New Roman"/>
          <w:bCs/>
          <w:sz w:val="24"/>
          <w:szCs w:val="24"/>
        </w:rPr>
        <w:t>8651</w:t>
      </w:r>
      <w:r w:rsidRPr="006469CA">
        <w:rPr>
          <w:rFonts w:ascii="Times New Roman" w:hAnsi="Times New Roman"/>
          <w:sz w:val="24"/>
          <w:szCs w:val="24"/>
        </w:rPr>
        <w:t xml:space="preserve"> человек по 16 </w:t>
      </w:r>
      <w:r w:rsidRPr="006469CA">
        <w:rPr>
          <w:rFonts w:ascii="Times New Roman" w:hAnsi="Times New Roman"/>
          <w:sz w:val="24"/>
          <w:szCs w:val="24"/>
        </w:rPr>
        <w:lastRenderedPageBreak/>
        <w:t>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6469CA" w:rsidRDefault="006469CA" w:rsidP="00B32066">
      <w:pPr>
        <w:spacing w:after="0" w:line="240" w:lineRule="auto"/>
        <w:ind w:firstLine="709"/>
        <w:jc w:val="right"/>
        <w:rPr>
          <w:rFonts w:ascii="Times New Roman" w:hAnsi="Times New Roman"/>
          <w:sz w:val="24"/>
          <w:szCs w:val="24"/>
        </w:rPr>
      </w:pPr>
    </w:p>
    <w:p w:rsidR="006469CA" w:rsidRPr="006469CA" w:rsidRDefault="006469CA" w:rsidP="00B32066">
      <w:pPr>
        <w:tabs>
          <w:tab w:val="right" w:pos="9354"/>
        </w:tabs>
        <w:spacing w:after="0" w:line="240" w:lineRule="auto"/>
        <w:ind w:firstLine="709"/>
        <w:rPr>
          <w:rFonts w:ascii="Times New Roman" w:hAnsi="Times New Roman"/>
          <w:sz w:val="24"/>
          <w:szCs w:val="24"/>
        </w:rPr>
      </w:pPr>
      <w:r w:rsidRPr="006469CA">
        <w:rPr>
          <w:rFonts w:ascii="Times New Roman" w:hAnsi="Times New Roman"/>
          <w:sz w:val="24"/>
          <w:szCs w:val="24"/>
        </w:rPr>
        <w:t>5. Карта объектов торговли</w:t>
      </w:r>
      <w:r w:rsidRPr="006469CA">
        <w:rPr>
          <w:rFonts w:ascii="Times New Roman" w:hAnsi="Times New Roman"/>
          <w:sz w:val="24"/>
          <w:szCs w:val="24"/>
        </w:rPr>
        <w:tab/>
      </w:r>
    </w:p>
    <w:p w:rsidR="006469CA" w:rsidRPr="006469CA" w:rsidRDefault="006469CA" w:rsidP="00B32066">
      <w:pPr>
        <w:tabs>
          <w:tab w:val="right" w:pos="9354"/>
        </w:tabs>
        <w:spacing w:after="0" w:line="240" w:lineRule="auto"/>
        <w:ind w:firstLine="709"/>
        <w:jc w:val="right"/>
        <w:rPr>
          <w:rFonts w:ascii="Times New Roman" w:hAnsi="Times New Roman"/>
          <w:sz w:val="24"/>
          <w:szCs w:val="24"/>
        </w:rPr>
      </w:pPr>
      <w:r w:rsidRPr="006469CA">
        <w:rPr>
          <w:rFonts w:ascii="Times New Roman" w:hAnsi="Times New Roman"/>
          <w:sz w:val="24"/>
          <w:szCs w:val="24"/>
        </w:rPr>
        <w:t xml:space="preserve">                                                                                                                  Таблица 8</w:t>
      </w:r>
    </w:p>
    <w:p w:rsidR="006469CA" w:rsidRPr="006469CA" w:rsidRDefault="006469CA" w:rsidP="00B32066">
      <w:pPr>
        <w:spacing w:after="0" w:line="240" w:lineRule="auto"/>
        <w:ind w:firstLine="709"/>
        <w:jc w:val="both"/>
        <w:rPr>
          <w:rFonts w:ascii="Times New Roman" w:hAnsi="Times New Roman"/>
          <w:sz w:val="24"/>
          <w:szCs w:val="24"/>
        </w:rPr>
      </w:pPr>
      <w:r w:rsidRPr="006469CA">
        <w:rPr>
          <w:rFonts w:ascii="Times New Roman" w:hAnsi="Times New Roman"/>
          <w:sz w:val="24"/>
          <w:szCs w:val="24"/>
        </w:rPr>
        <w:t xml:space="preserve"> </w:t>
      </w:r>
      <w:r w:rsidRPr="006469CA">
        <w:rPr>
          <w:rFonts w:ascii="Times New Roman" w:hAnsi="Times New Roman"/>
          <w:sz w:val="24"/>
          <w:szCs w:val="24"/>
        </w:rPr>
        <w:tab/>
      </w: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6469CA"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6469CA" w:rsidTr="006469CA">
        <w:trPr>
          <w:trHeight w:val="330"/>
        </w:trPr>
        <w:tc>
          <w:tcPr>
            <w:tcW w:w="6067"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Наименование объекта</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2018</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2019</w:t>
            </w:r>
          </w:p>
        </w:tc>
        <w:tc>
          <w:tcPr>
            <w:tcW w:w="862" w:type="dxa"/>
            <w:shd w:val="clear" w:color="auto" w:fill="auto"/>
            <w:noWrap/>
            <w:vAlign w:val="center"/>
            <w:hideMark/>
          </w:tcPr>
          <w:p w:rsidR="006469CA" w:rsidRPr="006469CA" w:rsidRDefault="006469CA" w:rsidP="00B32066">
            <w:pPr>
              <w:tabs>
                <w:tab w:val="left" w:pos="77"/>
              </w:tabs>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2020</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177</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171</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165</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павильоны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23</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24</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23</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аптеки и аптечные 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аптечные киоски и пункты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r>
      <w:tr w:rsidR="006469CA" w:rsidRPr="006469CA" w:rsidTr="006469CA">
        <w:trPr>
          <w:trHeight w:val="699"/>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r>
      <w:tr w:rsidR="006469CA" w:rsidRPr="006469CA" w:rsidTr="006469CA">
        <w:trPr>
          <w:trHeight w:val="330"/>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супермаркеты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r>
      <w:tr w:rsidR="006469CA" w:rsidRPr="006469CA" w:rsidTr="006469CA">
        <w:trPr>
          <w:trHeight w:val="410"/>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специализированные непродовольственные 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рестораны, кафе, бары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bCs/>
                <w:color w:val="000000"/>
                <w:sz w:val="24"/>
                <w:szCs w:val="24"/>
              </w:rPr>
            </w:pPr>
            <w:r w:rsidRPr="006469CA">
              <w:rPr>
                <w:rFonts w:ascii="Times New Roman" w:hAnsi="Times New Roman"/>
                <w:bCs/>
                <w:color w:val="000000"/>
                <w:sz w:val="24"/>
                <w:szCs w:val="24"/>
              </w:rPr>
              <w:t>ИТОГО</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269</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264</w:t>
            </w:r>
          </w:p>
        </w:tc>
        <w:tc>
          <w:tcPr>
            <w:tcW w:w="862" w:type="dxa"/>
            <w:shd w:val="clear" w:color="auto" w:fill="auto"/>
            <w:noWrap/>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257</w:t>
            </w:r>
          </w:p>
        </w:tc>
      </w:tr>
    </w:tbl>
    <w:p w:rsidR="006469CA" w:rsidRPr="006469CA" w:rsidRDefault="006469CA" w:rsidP="00B32066">
      <w:pPr>
        <w:spacing w:after="0" w:line="240" w:lineRule="auto"/>
        <w:ind w:firstLine="709"/>
        <w:jc w:val="both"/>
        <w:rPr>
          <w:rFonts w:ascii="Times New Roman" w:hAnsi="Times New Roman"/>
          <w:sz w:val="24"/>
          <w:szCs w:val="24"/>
        </w:rPr>
      </w:pPr>
      <w:r w:rsidRPr="006469CA">
        <w:rPr>
          <w:rFonts w:ascii="Times New Roman" w:hAnsi="Times New Roman"/>
          <w:sz w:val="24"/>
          <w:szCs w:val="24"/>
        </w:rPr>
        <w:tab/>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6469CA" w:rsidRDefault="006469CA" w:rsidP="006469CA">
      <w:pPr>
        <w:spacing w:after="0"/>
        <w:ind w:firstLine="709"/>
        <w:jc w:val="center"/>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3</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6469CA">
        <w:rPr>
          <w:rFonts w:ascii="Times New Roman" w:hAnsi="Times New Roman"/>
          <w:sz w:val="24"/>
          <w:szCs w:val="24"/>
        </w:rPr>
        <w:t>Цель и  задачи  подпрограммы</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rPr>
          <w:color w:val="000000"/>
          <w:sz w:val="24"/>
          <w:szCs w:val="24"/>
        </w:rPr>
      </w:pPr>
      <w:r w:rsidRPr="006469CA">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6469CA"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6469CA">
        <w:rPr>
          <w:rFonts w:ascii="Times New Roman" w:hAnsi="Times New Roman"/>
          <w:color w:val="000000"/>
          <w:sz w:val="24"/>
          <w:szCs w:val="24"/>
        </w:rPr>
        <w:br/>
      </w:r>
      <w:r w:rsidRPr="006469CA">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6469CA">
        <w:rPr>
          <w:rFonts w:ascii="Times New Roman" w:hAnsi="Times New Roman"/>
          <w:b/>
          <w:bCs/>
          <w:color w:val="000000"/>
          <w:sz w:val="24"/>
          <w:szCs w:val="24"/>
        </w:rPr>
        <w:br/>
      </w:r>
    </w:p>
    <w:p w:rsidR="006469CA" w:rsidRPr="006469CA" w:rsidRDefault="006469CA" w:rsidP="00B32066">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B32066">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B32066">
      <w:pPr>
        <w:pStyle w:val="TableParagraph"/>
        <w:tabs>
          <w:tab w:val="left" w:pos="0"/>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4. Создание</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условий</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для</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ведения</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населением</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муниципального</w:t>
      </w:r>
      <w:r w:rsidRPr="006469CA">
        <w:rPr>
          <w:rFonts w:ascii="Times New Roman" w:hAnsi="Times New Roman" w:cs="Times New Roman"/>
          <w:spacing w:val="-3"/>
          <w:sz w:val="24"/>
          <w:szCs w:val="24"/>
        </w:rPr>
        <w:t xml:space="preserve"> </w:t>
      </w:r>
      <w:r w:rsidRPr="006469CA">
        <w:rPr>
          <w:rFonts w:ascii="Times New Roman" w:hAnsi="Times New Roman" w:cs="Times New Roman"/>
          <w:sz w:val="24"/>
          <w:szCs w:val="24"/>
        </w:rPr>
        <w:t>района ЗОЖ.</w:t>
      </w:r>
    </w:p>
    <w:p w:rsidR="006469CA" w:rsidRPr="006469CA" w:rsidRDefault="006469CA" w:rsidP="00B32066">
      <w:pPr>
        <w:pStyle w:val="ConsPlusNonformat"/>
        <w:jc w:val="center"/>
        <w:rPr>
          <w:rFonts w:ascii="Times New Roman" w:hAnsi="Times New Roman" w:cs="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4</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Срок реализации подпрограммы</w:t>
      </w:r>
    </w:p>
    <w:p w:rsidR="006469CA" w:rsidRPr="006469CA" w:rsidRDefault="006469CA" w:rsidP="00B32066">
      <w:pPr>
        <w:pStyle w:val="aa"/>
        <w:spacing w:line="240" w:lineRule="auto"/>
        <w:ind w:firstLine="851"/>
        <w:rPr>
          <w:color w:val="000000"/>
          <w:sz w:val="24"/>
          <w:szCs w:val="24"/>
        </w:rPr>
      </w:pPr>
      <w:r w:rsidRPr="006469CA">
        <w:rPr>
          <w:color w:val="000000"/>
          <w:sz w:val="24"/>
          <w:szCs w:val="24"/>
        </w:rPr>
        <w:br/>
      </w:r>
      <w:r w:rsidRPr="006469CA">
        <w:rPr>
          <w:rStyle w:val="fontstyle21"/>
          <w:rFonts w:ascii="Times New Roman" w:hAnsi="Times New Roman"/>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6469CA" w:rsidRDefault="006469CA" w:rsidP="00B32066">
      <w:pPr>
        <w:pStyle w:val="aa"/>
        <w:spacing w:line="240" w:lineRule="auto"/>
        <w:ind w:firstLine="851"/>
        <w:rPr>
          <w:rStyle w:val="fontstyle21"/>
          <w:rFonts w:ascii="Times New Roman" w:hAnsi="Times New Roman"/>
          <w:sz w:val="24"/>
          <w:szCs w:val="24"/>
        </w:rPr>
      </w:pPr>
      <w:r w:rsidRPr="006469CA">
        <w:rPr>
          <w:rStyle w:val="fontstyle21"/>
          <w:rFonts w:ascii="Times New Roman" w:hAnsi="Times New Roman"/>
          <w:sz w:val="24"/>
          <w:szCs w:val="24"/>
        </w:rPr>
        <w:lastRenderedPageBreak/>
        <w:t>Программа реализуется в период 2022 по 2030 годы.</w:t>
      </w:r>
      <w:r w:rsidRPr="006469CA">
        <w:rPr>
          <w:color w:val="000000"/>
          <w:sz w:val="24"/>
          <w:szCs w:val="24"/>
        </w:rPr>
        <w:br/>
      </w:r>
    </w:p>
    <w:p w:rsidR="006469CA" w:rsidRPr="006469CA" w:rsidRDefault="006469CA" w:rsidP="00B32066">
      <w:pPr>
        <w:pStyle w:val="aa"/>
        <w:spacing w:line="240" w:lineRule="auto"/>
        <w:rPr>
          <w:rStyle w:val="fontstyle21"/>
          <w:rFonts w:ascii="Times New Roman" w:hAnsi="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5</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Описание входящих в состав подпрограмм основных мероприятий.</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6469CA" w:rsidRDefault="006469CA" w:rsidP="00B32066">
      <w:pPr>
        <w:pStyle w:val="TableParagraph"/>
        <w:jc w:val="both"/>
        <w:rPr>
          <w:sz w:val="24"/>
          <w:szCs w:val="24"/>
        </w:rPr>
      </w:pPr>
      <w:r w:rsidRPr="006469CA">
        <w:rPr>
          <w:sz w:val="24"/>
          <w:szCs w:val="24"/>
        </w:rPr>
        <w:tab/>
        <w:t>2. Задаче 2 подпрограммы соответствует основное мероприятие</w:t>
      </w:r>
      <w:r w:rsidRPr="006469CA">
        <w:rPr>
          <w:b/>
          <w:sz w:val="24"/>
          <w:szCs w:val="24"/>
        </w:rPr>
        <w:t xml:space="preserve"> «</w:t>
      </w:r>
      <w:r w:rsidRPr="006469CA">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3. Задаче 3 подпрограммы соответствует основное мероприятие</w:t>
      </w:r>
      <w:r w:rsidRPr="006469CA">
        <w:rPr>
          <w:rFonts w:ascii="Times New Roman" w:hAnsi="Times New Roman"/>
          <w:b/>
          <w:sz w:val="24"/>
          <w:szCs w:val="24"/>
        </w:rPr>
        <w:t xml:space="preserve"> «</w:t>
      </w:r>
      <w:r w:rsidRPr="006469CA">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4. Задаче 4 подпрограммы соответствует основное мероприятие</w:t>
      </w:r>
      <w:r w:rsidRPr="006469CA">
        <w:rPr>
          <w:rFonts w:ascii="Times New Roman" w:hAnsi="Times New Roman"/>
          <w:b/>
          <w:sz w:val="24"/>
          <w:szCs w:val="24"/>
        </w:rPr>
        <w:t xml:space="preserve"> </w:t>
      </w:r>
      <w:r w:rsidRPr="006469CA">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6</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Описание мероприятий и целевых индикаторов их выполнения</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 организация</w:t>
      </w:r>
      <w:r w:rsidRPr="006469CA">
        <w:rPr>
          <w:rFonts w:ascii="Times New Roman" w:hAnsi="Times New Roman"/>
          <w:spacing w:val="-9"/>
          <w:sz w:val="24"/>
          <w:szCs w:val="24"/>
        </w:rPr>
        <w:t xml:space="preserve"> </w:t>
      </w:r>
      <w:r w:rsidRPr="006469CA">
        <w:rPr>
          <w:rFonts w:ascii="Times New Roman" w:hAnsi="Times New Roman"/>
          <w:sz w:val="24"/>
          <w:szCs w:val="24"/>
        </w:rPr>
        <w:t>заслушиваний</w:t>
      </w:r>
      <w:r w:rsidRPr="006469CA">
        <w:rPr>
          <w:rFonts w:ascii="Times New Roman" w:hAnsi="Times New Roman"/>
          <w:spacing w:val="-67"/>
          <w:sz w:val="24"/>
          <w:szCs w:val="24"/>
        </w:rPr>
        <w:t xml:space="preserve"> </w:t>
      </w:r>
      <w:r w:rsidRPr="006469CA">
        <w:rPr>
          <w:rFonts w:ascii="Times New Roman" w:hAnsi="Times New Roman"/>
          <w:sz w:val="24"/>
          <w:szCs w:val="24"/>
        </w:rPr>
        <w:t>вопросов по укреплению общественного здоровья, выполнения</w:t>
      </w:r>
      <w:r w:rsidRPr="006469CA">
        <w:rPr>
          <w:rFonts w:ascii="Times New Roman" w:hAnsi="Times New Roman"/>
          <w:spacing w:val="1"/>
          <w:sz w:val="24"/>
          <w:szCs w:val="24"/>
        </w:rPr>
        <w:t xml:space="preserve"> </w:t>
      </w:r>
      <w:r w:rsidRPr="006469CA">
        <w:rPr>
          <w:rFonts w:ascii="Times New Roman" w:hAnsi="Times New Roman"/>
          <w:sz w:val="24"/>
          <w:szCs w:val="24"/>
        </w:rPr>
        <w:t>мероприятий подпрограммы на межведомственной</w:t>
      </w:r>
      <w:r w:rsidRPr="006469CA">
        <w:rPr>
          <w:rFonts w:ascii="Times New Roman" w:hAnsi="Times New Roman"/>
          <w:spacing w:val="1"/>
          <w:sz w:val="24"/>
          <w:szCs w:val="24"/>
        </w:rPr>
        <w:t xml:space="preserve"> </w:t>
      </w:r>
      <w:r w:rsidRPr="006469CA">
        <w:rPr>
          <w:rFonts w:ascii="Times New Roman" w:hAnsi="Times New Roman"/>
          <w:sz w:val="24"/>
          <w:szCs w:val="24"/>
        </w:rPr>
        <w:t xml:space="preserve">комиссии. </w:t>
      </w:r>
    </w:p>
    <w:p w:rsidR="006469CA" w:rsidRPr="006469CA" w:rsidRDefault="006469CA" w:rsidP="00B32066">
      <w:pPr>
        <w:shd w:val="clear" w:color="auto" w:fill="FFFFFF"/>
        <w:spacing w:after="0" w:line="240" w:lineRule="auto"/>
        <w:jc w:val="both"/>
        <w:rPr>
          <w:rFonts w:ascii="Times New Roman" w:hAnsi="Times New Roman"/>
          <w:color w:val="000000"/>
          <w:sz w:val="24"/>
          <w:szCs w:val="24"/>
        </w:rPr>
      </w:pPr>
      <w:r w:rsidRPr="006469CA">
        <w:rPr>
          <w:rFonts w:ascii="Times New Roman" w:hAnsi="Times New Roman"/>
          <w:color w:val="000000"/>
          <w:sz w:val="24"/>
          <w:szCs w:val="24"/>
        </w:rPr>
        <w:tab/>
        <w:t>Для ежегодной оценки эффективности реализации данного мероприятия используется следующий целевой индикатор:</w:t>
      </w:r>
      <w:r w:rsidRPr="006469CA">
        <w:rPr>
          <w:rFonts w:ascii="Times New Roman" w:hAnsi="Times New Roman"/>
          <w:sz w:val="24"/>
          <w:szCs w:val="24"/>
        </w:rPr>
        <w:t xml:space="preserve">  количество</w:t>
      </w:r>
      <w:r w:rsidRPr="006469CA">
        <w:rPr>
          <w:rFonts w:ascii="Times New Roman" w:hAnsi="Times New Roman"/>
          <w:spacing w:val="1"/>
          <w:sz w:val="24"/>
          <w:szCs w:val="24"/>
        </w:rPr>
        <w:t xml:space="preserve"> </w:t>
      </w:r>
      <w:r w:rsidRPr="006469CA">
        <w:rPr>
          <w:rFonts w:ascii="Times New Roman" w:hAnsi="Times New Roman"/>
          <w:sz w:val="24"/>
          <w:szCs w:val="24"/>
        </w:rPr>
        <w:t>заседаний</w:t>
      </w:r>
      <w:r w:rsidRPr="006469CA">
        <w:rPr>
          <w:rFonts w:ascii="Times New Roman" w:hAnsi="Times New Roman"/>
          <w:spacing w:val="1"/>
          <w:sz w:val="24"/>
          <w:szCs w:val="24"/>
        </w:rPr>
        <w:t xml:space="preserve"> </w:t>
      </w:r>
      <w:r w:rsidRPr="006469CA">
        <w:rPr>
          <w:rFonts w:ascii="Times New Roman" w:hAnsi="Times New Roman"/>
          <w:sz w:val="24"/>
          <w:szCs w:val="24"/>
        </w:rPr>
        <w:t>комиссии с</w:t>
      </w:r>
      <w:r w:rsidRPr="006469CA">
        <w:rPr>
          <w:rFonts w:ascii="Times New Roman" w:hAnsi="Times New Roman"/>
          <w:spacing w:val="1"/>
          <w:sz w:val="24"/>
          <w:szCs w:val="24"/>
        </w:rPr>
        <w:t xml:space="preserve"> </w:t>
      </w:r>
      <w:r w:rsidRPr="006469CA">
        <w:rPr>
          <w:rFonts w:ascii="Times New Roman" w:hAnsi="Times New Roman"/>
          <w:sz w:val="24"/>
          <w:szCs w:val="24"/>
        </w:rPr>
        <w:t>рассмотрением</w:t>
      </w:r>
      <w:r w:rsidRPr="006469CA">
        <w:rPr>
          <w:rFonts w:ascii="Times New Roman" w:hAnsi="Times New Roman"/>
          <w:spacing w:val="-67"/>
          <w:sz w:val="24"/>
          <w:szCs w:val="24"/>
        </w:rPr>
        <w:t xml:space="preserve"> </w:t>
      </w:r>
      <w:r w:rsidRPr="006469CA">
        <w:rPr>
          <w:rFonts w:ascii="Times New Roman" w:hAnsi="Times New Roman"/>
          <w:sz w:val="24"/>
          <w:szCs w:val="24"/>
        </w:rPr>
        <w:t>вопросов по</w:t>
      </w:r>
      <w:r w:rsidRPr="006469CA">
        <w:rPr>
          <w:rFonts w:ascii="Times New Roman" w:hAnsi="Times New Roman"/>
          <w:spacing w:val="1"/>
          <w:sz w:val="24"/>
          <w:szCs w:val="24"/>
        </w:rPr>
        <w:t xml:space="preserve"> </w:t>
      </w:r>
      <w:r w:rsidRPr="006469CA">
        <w:rPr>
          <w:rFonts w:ascii="Times New Roman" w:hAnsi="Times New Roman"/>
          <w:sz w:val="24"/>
          <w:szCs w:val="24"/>
        </w:rPr>
        <w:t>укреплению</w:t>
      </w:r>
      <w:r w:rsidRPr="006469CA">
        <w:rPr>
          <w:rFonts w:ascii="Times New Roman" w:hAnsi="Times New Roman"/>
          <w:spacing w:val="1"/>
          <w:sz w:val="24"/>
          <w:szCs w:val="24"/>
        </w:rPr>
        <w:t xml:space="preserve"> </w:t>
      </w:r>
      <w:r w:rsidRPr="006469CA">
        <w:rPr>
          <w:rFonts w:ascii="Times New Roman" w:hAnsi="Times New Roman"/>
          <w:spacing w:val="-1"/>
          <w:sz w:val="24"/>
          <w:szCs w:val="24"/>
        </w:rPr>
        <w:t>общественного</w:t>
      </w:r>
      <w:r w:rsidRPr="006469CA">
        <w:rPr>
          <w:rFonts w:ascii="Times New Roman" w:hAnsi="Times New Roman"/>
          <w:spacing w:val="-67"/>
          <w:sz w:val="24"/>
          <w:szCs w:val="24"/>
        </w:rPr>
        <w:t xml:space="preserve"> </w:t>
      </w:r>
      <w:r w:rsidRPr="006469CA">
        <w:rPr>
          <w:rFonts w:ascii="Times New Roman" w:hAnsi="Times New Roman"/>
          <w:sz w:val="24"/>
          <w:szCs w:val="24"/>
        </w:rPr>
        <w:t>здоровья.</w:t>
      </w:r>
    </w:p>
    <w:p w:rsidR="006469CA" w:rsidRPr="00205CBE"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color w:val="FF0000"/>
          <w:sz w:val="24"/>
          <w:szCs w:val="24"/>
        </w:rPr>
      </w:pPr>
      <w:r w:rsidRPr="006469CA">
        <w:rPr>
          <w:rFonts w:ascii="Times New Roman" w:hAnsi="Times New Roman"/>
          <w:sz w:val="24"/>
          <w:szCs w:val="24"/>
        </w:rPr>
        <w:tab/>
      </w:r>
      <w:r w:rsidRPr="00205CBE">
        <w:rPr>
          <w:rFonts w:ascii="Times New Roman" w:hAnsi="Times New Roman"/>
          <w:color w:val="FF0000"/>
          <w:sz w:val="24"/>
          <w:szCs w:val="24"/>
        </w:rPr>
        <w:t xml:space="preserve">В рамках реализации основного мероприятия </w:t>
      </w:r>
      <w:r w:rsidRPr="00205CBE">
        <w:rPr>
          <w:rFonts w:ascii="Times New Roman" w:hAnsi="Times New Roman"/>
          <w:b/>
          <w:color w:val="FF0000"/>
          <w:sz w:val="24"/>
          <w:szCs w:val="24"/>
        </w:rPr>
        <w:t>«</w:t>
      </w:r>
      <w:r w:rsidRPr="00205CBE">
        <w:rPr>
          <w:rFonts w:ascii="Times New Roman" w:hAnsi="Times New Roman"/>
          <w:color w:val="FF0000"/>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205CBE" w:rsidRDefault="006469CA"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205CBE" w:rsidRDefault="00FF2F04"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205CBE" w:rsidRDefault="006469CA"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 размещение социальной рекламы, направленной на пропаганду ЗОЖ, профилактику вредных зависимостей;</w:t>
      </w:r>
    </w:p>
    <w:p w:rsidR="00FF2F04" w:rsidRPr="00205CBE" w:rsidRDefault="00FF2F04"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205CBE" w:rsidRDefault="006469CA"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lastRenderedPageBreak/>
        <w:t>- оказание помощи населению по отказу от курения в кабинете медицинской профилактики;</w:t>
      </w:r>
    </w:p>
    <w:p w:rsidR="00FF2F04" w:rsidRPr="00205CBE" w:rsidRDefault="00FF2F04"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205CBE">
        <w:rPr>
          <w:rFonts w:ascii="Times New Roman" w:hAnsi="Times New Roman"/>
          <w:color w:val="FF0000"/>
          <w:sz w:val="24"/>
          <w:szCs w:val="24"/>
        </w:rPr>
        <w:t>человек,посетивших</w:t>
      </w:r>
      <w:proofErr w:type="spellEnd"/>
      <w:r w:rsidRPr="00205CBE">
        <w:rPr>
          <w:rFonts w:ascii="Times New Roman" w:hAnsi="Times New Roman"/>
          <w:color w:val="FF0000"/>
          <w:sz w:val="24"/>
          <w:szCs w:val="24"/>
        </w:rPr>
        <w:t xml:space="preserve"> кабинет медицинской профилактики в целях отказа от курения;</w:t>
      </w:r>
    </w:p>
    <w:p w:rsidR="006469CA" w:rsidRPr="00205CBE" w:rsidRDefault="006469CA" w:rsidP="00B32066">
      <w:pPr>
        <w:pStyle w:val="TableParagraph"/>
        <w:jc w:val="both"/>
        <w:rPr>
          <w:color w:val="FF0000"/>
          <w:sz w:val="24"/>
          <w:szCs w:val="24"/>
        </w:rPr>
      </w:pPr>
      <w:r w:rsidRPr="00205CBE">
        <w:rPr>
          <w:color w:val="FF0000"/>
          <w:sz w:val="24"/>
          <w:szCs w:val="24"/>
        </w:rPr>
        <w:t xml:space="preserve">- проведение массовых мероприятий (акций, </w:t>
      </w:r>
      <w:proofErr w:type="spellStart"/>
      <w:r w:rsidRPr="00205CBE">
        <w:rPr>
          <w:color w:val="FF0000"/>
          <w:sz w:val="24"/>
          <w:szCs w:val="24"/>
        </w:rPr>
        <w:t>флэшмобов</w:t>
      </w:r>
      <w:proofErr w:type="spellEnd"/>
      <w:r w:rsidRPr="00205CBE">
        <w:rPr>
          <w:color w:val="FF0000"/>
          <w:sz w:val="24"/>
          <w:szCs w:val="24"/>
        </w:rPr>
        <w:t xml:space="preserve">, дней здоровья, </w:t>
      </w:r>
      <w:proofErr w:type="spellStart"/>
      <w:r w:rsidRPr="00205CBE">
        <w:rPr>
          <w:color w:val="FF0000"/>
          <w:sz w:val="24"/>
          <w:szCs w:val="24"/>
        </w:rPr>
        <w:t>видеолекториев</w:t>
      </w:r>
      <w:proofErr w:type="spellEnd"/>
      <w:r w:rsidRPr="00205CBE">
        <w:rPr>
          <w:color w:val="FF0000"/>
          <w:sz w:val="24"/>
          <w:szCs w:val="24"/>
        </w:rPr>
        <w:t>, лекториев и пр.)  среди населения по профилактике курения и употребления алкоголя, с привлечением волонтеров;</w:t>
      </w:r>
    </w:p>
    <w:p w:rsidR="00FF2F04" w:rsidRPr="00205CBE" w:rsidRDefault="00FF2F04" w:rsidP="00B32066">
      <w:pPr>
        <w:pStyle w:val="TableParagraph"/>
        <w:jc w:val="both"/>
        <w:rPr>
          <w:color w:val="FF0000"/>
          <w:sz w:val="24"/>
          <w:szCs w:val="24"/>
        </w:rPr>
      </w:pPr>
      <w:r w:rsidRPr="00205CBE">
        <w:rPr>
          <w:color w:val="FF0000"/>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205CBE">
        <w:rPr>
          <w:color w:val="FF0000"/>
          <w:sz w:val="24"/>
          <w:szCs w:val="24"/>
        </w:rPr>
        <w:t>флешмобои</w:t>
      </w:r>
      <w:proofErr w:type="spellEnd"/>
      <w:r w:rsidRPr="00205CBE">
        <w:rPr>
          <w:color w:val="FF0000"/>
          <w:sz w:val="24"/>
          <w:szCs w:val="24"/>
        </w:rPr>
        <w:t xml:space="preserve"> и иных мероприятий по ЗОЖ, охваченных информационными материалами по ЗОЖ;</w:t>
      </w:r>
    </w:p>
    <w:p w:rsidR="006469CA" w:rsidRPr="00205CBE" w:rsidRDefault="006469CA" w:rsidP="00B32066">
      <w:pPr>
        <w:pStyle w:val="TableParagraph"/>
        <w:jc w:val="both"/>
        <w:rPr>
          <w:color w:val="FF0000"/>
          <w:sz w:val="24"/>
          <w:szCs w:val="24"/>
        </w:rPr>
      </w:pPr>
      <w:r w:rsidRPr="00205CBE">
        <w:rPr>
          <w:color w:val="FF0000"/>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205CBE" w:rsidRDefault="006469CA" w:rsidP="00B32066">
      <w:pPr>
        <w:pStyle w:val="TableParagraph"/>
        <w:jc w:val="both"/>
        <w:rPr>
          <w:color w:val="FF0000"/>
          <w:sz w:val="24"/>
          <w:szCs w:val="24"/>
        </w:rPr>
      </w:pPr>
      <w:r w:rsidRPr="00205CBE">
        <w:rPr>
          <w:color w:val="FF0000"/>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205CBE" w:rsidRDefault="006469CA" w:rsidP="00B32066">
      <w:pPr>
        <w:pStyle w:val="TableParagraph"/>
        <w:jc w:val="both"/>
        <w:rPr>
          <w:color w:val="FF0000"/>
          <w:sz w:val="24"/>
          <w:szCs w:val="24"/>
        </w:rPr>
      </w:pPr>
      <w:r w:rsidRPr="00205CBE">
        <w:rPr>
          <w:color w:val="FF0000"/>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205CBE" w:rsidRDefault="00205CBE" w:rsidP="00205CBE">
      <w:pPr>
        <w:pStyle w:val="TableParagraph"/>
        <w:jc w:val="both"/>
        <w:rPr>
          <w:color w:val="FF0000"/>
          <w:sz w:val="24"/>
          <w:szCs w:val="24"/>
        </w:rPr>
      </w:pPr>
      <w:r w:rsidRPr="00205CBE">
        <w:rPr>
          <w:color w:val="FF0000"/>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205CBE" w:rsidRDefault="00FF2F04" w:rsidP="00205CBE">
      <w:pPr>
        <w:pStyle w:val="TableParagraph"/>
        <w:jc w:val="both"/>
        <w:rPr>
          <w:color w:val="FF0000"/>
          <w:sz w:val="24"/>
          <w:szCs w:val="24"/>
        </w:rPr>
      </w:pPr>
      <w:r w:rsidRPr="00205CBE">
        <w:rPr>
          <w:color w:val="FF0000"/>
          <w:sz w:val="24"/>
          <w:szCs w:val="24"/>
        </w:rPr>
        <w:tab/>
      </w:r>
      <w:r w:rsidR="00205CBE" w:rsidRPr="00205CBE">
        <w:rPr>
          <w:color w:val="FF0000"/>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205CBE" w:rsidRDefault="00205CBE" w:rsidP="00B32066">
      <w:pPr>
        <w:pStyle w:val="TableParagraph"/>
        <w:jc w:val="both"/>
        <w:rPr>
          <w:color w:val="FF0000"/>
          <w:sz w:val="24"/>
          <w:szCs w:val="24"/>
        </w:rPr>
      </w:pPr>
      <w:r w:rsidRPr="00205CBE">
        <w:rPr>
          <w:color w:val="FF0000"/>
          <w:sz w:val="24"/>
          <w:szCs w:val="24"/>
        </w:rPr>
        <w:tab/>
      </w:r>
      <w:r w:rsidR="00FF2F04" w:rsidRPr="00205CBE">
        <w:rPr>
          <w:color w:val="FF0000"/>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205CBE" w:rsidRDefault="006469CA" w:rsidP="00B32066">
      <w:pPr>
        <w:autoSpaceDE w:val="0"/>
        <w:autoSpaceDN w:val="0"/>
        <w:adjustRightInd w:val="0"/>
        <w:spacing w:after="0" w:line="240" w:lineRule="auto"/>
        <w:ind w:firstLine="720"/>
        <w:jc w:val="both"/>
        <w:rPr>
          <w:rFonts w:ascii="Times New Roman" w:hAnsi="Times New Roman"/>
          <w:color w:val="FF0000"/>
          <w:sz w:val="24"/>
          <w:szCs w:val="24"/>
        </w:rPr>
      </w:pPr>
      <w:r w:rsidRPr="00205CBE">
        <w:rPr>
          <w:rFonts w:ascii="Times New Roman" w:hAnsi="Times New Roman"/>
          <w:color w:val="FF0000"/>
          <w:sz w:val="24"/>
          <w:szCs w:val="24"/>
        </w:rPr>
        <w:t>При расчете значения целевых индикаторов используются данные мониторинга, проводимого Администрация, БУЗОО "</w:t>
      </w:r>
      <w:proofErr w:type="spellStart"/>
      <w:r w:rsidRPr="00205CBE">
        <w:rPr>
          <w:rFonts w:ascii="Times New Roman" w:hAnsi="Times New Roman"/>
          <w:color w:val="FF0000"/>
          <w:sz w:val="24"/>
          <w:szCs w:val="24"/>
        </w:rPr>
        <w:t>Муромцевская</w:t>
      </w:r>
      <w:proofErr w:type="spellEnd"/>
      <w:r w:rsidRPr="00205CBE">
        <w:rPr>
          <w:rFonts w:ascii="Times New Roman" w:hAnsi="Times New Roman"/>
          <w:color w:val="FF0000"/>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205CBE" w:rsidRDefault="00FF2F04" w:rsidP="00FF2F04">
      <w:pPr>
        <w:pStyle w:val="TableParagraph"/>
        <w:jc w:val="both"/>
        <w:rPr>
          <w:color w:val="FF0000"/>
          <w:sz w:val="24"/>
          <w:szCs w:val="24"/>
          <w:highlight w:val="yellow"/>
        </w:rPr>
      </w:pPr>
      <w:r w:rsidRPr="00205CBE">
        <w:rPr>
          <w:color w:val="FF0000"/>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Pr>
          <w:color w:val="FF0000"/>
          <w:sz w:val="24"/>
          <w:szCs w:val="24"/>
        </w:rPr>
        <w:t xml:space="preserve"> на базе социально-ориентированных некоммерческих организаций</w:t>
      </w:r>
      <w:r w:rsidRPr="00205CBE">
        <w:rPr>
          <w:color w:val="FF0000"/>
          <w:sz w:val="24"/>
          <w:szCs w:val="24"/>
        </w:rPr>
        <w:t>.</w:t>
      </w:r>
    </w:p>
    <w:p w:rsidR="00FF2F04" w:rsidRDefault="00FF2F04" w:rsidP="00FF2F04">
      <w:pPr>
        <w:shd w:val="clear" w:color="auto" w:fill="FFFFFF"/>
        <w:spacing w:after="0" w:line="240" w:lineRule="auto"/>
        <w:ind w:firstLine="709"/>
        <w:jc w:val="both"/>
        <w:rPr>
          <w:rFonts w:ascii="Times New Roman" w:hAnsi="Times New Roman"/>
          <w:color w:val="FF0000"/>
          <w:sz w:val="24"/>
          <w:szCs w:val="24"/>
        </w:rPr>
      </w:pPr>
      <w:r w:rsidRPr="00205CBE">
        <w:rPr>
          <w:rFonts w:ascii="Times New Roman" w:hAnsi="Times New Roman"/>
          <w:color w:val="FF0000"/>
          <w:sz w:val="24"/>
          <w:szCs w:val="24"/>
        </w:rPr>
        <w:lastRenderedPageBreak/>
        <w:t>Для ежегодной оценки эффективности реализации данного мероприятия используется следующий целевой индикатор:</w:t>
      </w:r>
      <w:r w:rsidRPr="00205CBE">
        <w:rPr>
          <w:color w:val="FF0000"/>
        </w:rPr>
        <w:t xml:space="preserve"> </w:t>
      </w:r>
      <w:r w:rsidRPr="00205CBE">
        <w:rPr>
          <w:rFonts w:ascii="Times New Roman" w:hAnsi="Times New Roman"/>
          <w:color w:val="FF0000"/>
          <w:sz w:val="24"/>
          <w:szCs w:val="24"/>
        </w:rPr>
        <w:t>Ежегодный охват 25 граждан пожилого возраста и людей с ограниченными возможностями</w:t>
      </w:r>
      <w:r w:rsidR="00205CBE" w:rsidRPr="00205CBE">
        <w:rPr>
          <w:rFonts w:ascii="Times New Roman" w:hAnsi="Times New Roman"/>
          <w:color w:val="FF0000"/>
          <w:sz w:val="24"/>
          <w:szCs w:val="24"/>
        </w:rPr>
        <w:t>.</w:t>
      </w:r>
    </w:p>
    <w:p w:rsidR="00205CBE" w:rsidRPr="00205CBE" w:rsidRDefault="00205CBE" w:rsidP="00FF2F04">
      <w:pPr>
        <w:shd w:val="clear" w:color="auto" w:fill="FFFFFF"/>
        <w:spacing w:after="0" w:line="240" w:lineRule="auto"/>
        <w:ind w:firstLine="709"/>
        <w:jc w:val="both"/>
        <w:rPr>
          <w:rFonts w:ascii="Times New Roman" w:hAnsi="Times New Roman"/>
          <w:color w:val="FF0000"/>
          <w:sz w:val="24"/>
          <w:szCs w:val="24"/>
        </w:rPr>
      </w:pPr>
      <w:r w:rsidRPr="00205CBE">
        <w:rPr>
          <w:rFonts w:ascii="Times New Roman" w:hAnsi="Times New Roman"/>
          <w:color w:val="FF0000"/>
          <w:sz w:val="24"/>
          <w:szCs w:val="24"/>
        </w:rPr>
        <w:t>При расчете значения целевых индикаторов используются данные мониторинга, проводимого</w:t>
      </w:r>
      <w:r>
        <w:rPr>
          <w:rFonts w:ascii="Times New Roman" w:hAnsi="Times New Roman"/>
          <w:color w:val="FF0000"/>
          <w:sz w:val="24"/>
          <w:szCs w:val="24"/>
        </w:rPr>
        <w:t xml:space="preserve"> Советом ветеранов.</w:t>
      </w:r>
    </w:p>
    <w:p w:rsidR="006469CA" w:rsidRPr="006469CA" w:rsidRDefault="00205CBE" w:rsidP="00205CBE">
      <w:pPr>
        <w:shd w:val="clear" w:color="auto" w:fill="FFFFFF"/>
        <w:spacing w:after="0" w:line="240" w:lineRule="auto"/>
        <w:jc w:val="both"/>
        <w:rPr>
          <w:rFonts w:ascii="Times New Roman" w:hAnsi="Times New Roman"/>
          <w:sz w:val="24"/>
          <w:szCs w:val="24"/>
        </w:rPr>
      </w:pPr>
      <w:r>
        <w:rPr>
          <w:rFonts w:ascii="Times New Roman" w:hAnsi="Times New Roman"/>
          <w:color w:val="000000"/>
          <w:sz w:val="24"/>
          <w:szCs w:val="24"/>
        </w:rPr>
        <w:tab/>
      </w:r>
      <w:r w:rsidR="006469CA" w:rsidRPr="006469CA">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6469CA"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6469CA">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6469CA" w:rsidRPr="006469CA" w:rsidRDefault="006469CA" w:rsidP="00B32066">
      <w:pPr>
        <w:pStyle w:val="aa"/>
        <w:spacing w:line="240" w:lineRule="auto"/>
        <w:ind w:firstLine="851"/>
        <w:rPr>
          <w:sz w:val="24"/>
          <w:szCs w:val="24"/>
        </w:rPr>
      </w:pPr>
      <w:r w:rsidRPr="006469CA">
        <w:rPr>
          <w:sz w:val="24"/>
          <w:szCs w:val="24"/>
        </w:rPr>
        <w:lastRenderedPageBreak/>
        <w:t xml:space="preserve">Общий объем средств на  финансирование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B32066">
      <w:pPr>
        <w:pStyle w:val="aa"/>
        <w:spacing w:line="240" w:lineRule="auto"/>
        <w:rPr>
          <w:sz w:val="24"/>
          <w:szCs w:val="24"/>
        </w:rPr>
      </w:pPr>
      <w:r w:rsidRPr="006469CA">
        <w:rPr>
          <w:sz w:val="24"/>
          <w:szCs w:val="24"/>
        </w:rPr>
        <w:t>2022 год – 0,00 рублей</w:t>
      </w:r>
    </w:p>
    <w:p w:rsidR="006469CA" w:rsidRPr="006469CA" w:rsidRDefault="006469CA" w:rsidP="00B32066">
      <w:pPr>
        <w:pStyle w:val="aa"/>
        <w:spacing w:line="240" w:lineRule="auto"/>
        <w:rPr>
          <w:sz w:val="24"/>
          <w:szCs w:val="24"/>
        </w:rPr>
      </w:pPr>
      <w:r w:rsidRPr="006469CA">
        <w:rPr>
          <w:sz w:val="24"/>
          <w:szCs w:val="24"/>
        </w:rPr>
        <w:t>2023 год -  10000,00 рублей</w:t>
      </w:r>
    </w:p>
    <w:p w:rsidR="006469CA" w:rsidRPr="006469CA" w:rsidRDefault="006469CA" w:rsidP="00B32066">
      <w:pPr>
        <w:pStyle w:val="aa"/>
        <w:spacing w:line="240" w:lineRule="auto"/>
        <w:rPr>
          <w:sz w:val="24"/>
          <w:szCs w:val="24"/>
        </w:rPr>
      </w:pPr>
      <w:r w:rsidRPr="006469CA">
        <w:rPr>
          <w:sz w:val="24"/>
          <w:szCs w:val="24"/>
        </w:rPr>
        <w:t>2024 год – 10000,00 рублей</w:t>
      </w:r>
    </w:p>
    <w:p w:rsidR="006469CA" w:rsidRPr="006469CA" w:rsidRDefault="006469CA" w:rsidP="00B32066">
      <w:pPr>
        <w:pStyle w:val="aa"/>
        <w:spacing w:line="240" w:lineRule="auto"/>
        <w:rPr>
          <w:sz w:val="24"/>
          <w:szCs w:val="24"/>
        </w:rPr>
      </w:pPr>
      <w:r w:rsidRPr="006469CA">
        <w:rPr>
          <w:sz w:val="24"/>
          <w:szCs w:val="24"/>
        </w:rPr>
        <w:t>2025 год – 10000,00 рублей</w:t>
      </w:r>
    </w:p>
    <w:p w:rsidR="006469CA" w:rsidRPr="006469CA" w:rsidRDefault="006469CA" w:rsidP="00B32066">
      <w:pPr>
        <w:pStyle w:val="aa"/>
        <w:spacing w:line="240" w:lineRule="auto"/>
        <w:rPr>
          <w:sz w:val="24"/>
          <w:szCs w:val="24"/>
        </w:rPr>
      </w:pPr>
      <w:r w:rsidRPr="006469CA">
        <w:rPr>
          <w:sz w:val="24"/>
          <w:szCs w:val="24"/>
        </w:rPr>
        <w:t>2026 год – 10000,00 рублей</w:t>
      </w:r>
    </w:p>
    <w:p w:rsidR="006469CA" w:rsidRPr="006469CA" w:rsidRDefault="006469CA" w:rsidP="00B32066">
      <w:pPr>
        <w:pStyle w:val="aa"/>
        <w:spacing w:line="240" w:lineRule="auto"/>
        <w:rPr>
          <w:sz w:val="24"/>
          <w:szCs w:val="24"/>
        </w:rPr>
      </w:pPr>
      <w:r w:rsidRPr="006469CA">
        <w:rPr>
          <w:sz w:val="24"/>
          <w:szCs w:val="24"/>
        </w:rPr>
        <w:t>2027 год -  10000,00 рублей</w:t>
      </w:r>
    </w:p>
    <w:p w:rsidR="006469CA" w:rsidRPr="006469CA" w:rsidRDefault="006469CA" w:rsidP="00B32066">
      <w:pPr>
        <w:pStyle w:val="aa"/>
        <w:spacing w:line="240" w:lineRule="auto"/>
        <w:rPr>
          <w:sz w:val="24"/>
          <w:szCs w:val="24"/>
        </w:rPr>
      </w:pPr>
      <w:r w:rsidRPr="006469CA">
        <w:rPr>
          <w:sz w:val="24"/>
          <w:szCs w:val="24"/>
        </w:rPr>
        <w:t>2028 год – 10000,00 рублей</w:t>
      </w:r>
    </w:p>
    <w:p w:rsidR="006469CA" w:rsidRPr="006469CA" w:rsidRDefault="006469CA" w:rsidP="00B32066">
      <w:pPr>
        <w:pStyle w:val="aa"/>
        <w:spacing w:line="240" w:lineRule="auto"/>
        <w:rPr>
          <w:sz w:val="24"/>
          <w:szCs w:val="24"/>
        </w:rPr>
      </w:pPr>
      <w:r w:rsidRPr="006469CA">
        <w:rPr>
          <w:sz w:val="24"/>
          <w:szCs w:val="24"/>
        </w:rPr>
        <w:t>2029 год – 10000,00 рублей</w:t>
      </w:r>
    </w:p>
    <w:p w:rsidR="006469CA" w:rsidRPr="006469CA" w:rsidRDefault="006469CA" w:rsidP="00B32066">
      <w:pPr>
        <w:pStyle w:val="aa"/>
        <w:spacing w:line="240" w:lineRule="auto"/>
        <w:rPr>
          <w:sz w:val="24"/>
          <w:szCs w:val="24"/>
        </w:rPr>
      </w:pPr>
      <w:r w:rsidRPr="006469CA">
        <w:rPr>
          <w:sz w:val="24"/>
          <w:szCs w:val="24"/>
        </w:rPr>
        <w:t>2030 год -  10000,00 рублей</w:t>
      </w:r>
    </w:p>
    <w:p w:rsidR="006469CA" w:rsidRPr="006469CA" w:rsidRDefault="006469CA" w:rsidP="00B32066">
      <w:pPr>
        <w:pStyle w:val="aa"/>
        <w:spacing w:line="240" w:lineRule="auto"/>
        <w:ind w:firstLine="851"/>
        <w:rPr>
          <w:sz w:val="24"/>
          <w:szCs w:val="24"/>
        </w:rPr>
      </w:pPr>
      <w:r w:rsidRPr="006469CA">
        <w:rPr>
          <w:sz w:val="24"/>
          <w:szCs w:val="24"/>
        </w:rPr>
        <w:t xml:space="preserve">Общий объем расходов местного бюджета  на реализацию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B32066">
      <w:pPr>
        <w:pStyle w:val="aa"/>
        <w:spacing w:line="240" w:lineRule="auto"/>
        <w:rPr>
          <w:sz w:val="24"/>
          <w:szCs w:val="24"/>
        </w:rPr>
      </w:pPr>
      <w:r w:rsidRPr="006469CA">
        <w:rPr>
          <w:sz w:val="24"/>
          <w:szCs w:val="24"/>
        </w:rPr>
        <w:t>2022 год – 0,00 рублей</w:t>
      </w:r>
    </w:p>
    <w:p w:rsidR="006469CA" w:rsidRPr="006469CA" w:rsidRDefault="006469CA" w:rsidP="00B32066">
      <w:pPr>
        <w:pStyle w:val="aa"/>
        <w:spacing w:line="240" w:lineRule="auto"/>
        <w:rPr>
          <w:sz w:val="24"/>
          <w:szCs w:val="24"/>
        </w:rPr>
      </w:pPr>
      <w:r w:rsidRPr="006469CA">
        <w:rPr>
          <w:sz w:val="24"/>
          <w:szCs w:val="24"/>
        </w:rPr>
        <w:t>2023 год -  10000,00 рублей</w:t>
      </w:r>
    </w:p>
    <w:p w:rsidR="006469CA" w:rsidRPr="006469CA" w:rsidRDefault="006469CA" w:rsidP="00B32066">
      <w:pPr>
        <w:pStyle w:val="aa"/>
        <w:spacing w:line="240" w:lineRule="auto"/>
        <w:rPr>
          <w:sz w:val="24"/>
          <w:szCs w:val="24"/>
        </w:rPr>
      </w:pPr>
      <w:r w:rsidRPr="006469CA">
        <w:rPr>
          <w:sz w:val="24"/>
          <w:szCs w:val="24"/>
        </w:rPr>
        <w:t>2024 год – 10000,00 рублей</w:t>
      </w:r>
    </w:p>
    <w:p w:rsidR="006469CA" w:rsidRPr="006469CA" w:rsidRDefault="006469CA" w:rsidP="00B32066">
      <w:pPr>
        <w:pStyle w:val="aa"/>
        <w:spacing w:line="240" w:lineRule="auto"/>
        <w:rPr>
          <w:sz w:val="24"/>
          <w:szCs w:val="24"/>
        </w:rPr>
      </w:pPr>
      <w:r w:rsidRPr="006469CA">
        <w:rPr>
          <w:sz w:val="24"/>
          <w:szCs w:val="24"/>
        </w:rPr>
        <w:t>2025 год – 10000,00 рублей</w:t>
      </w:r>
    </w:p>
    <w:p w:rsidR="006469CA" w:rsidRPr="006469CA" w:rsidRDefault="006469CA" w:rsidP="00B32066">
      <w:pPr>
        <w:pStyle w:val="aa"/>
        <w:spacing w:line="240" w:lineRule="auto"/>
        <w:rPr>
          <w:sz w:val="24"/>
          <w:szCs w:val="24"/>
        </w:rPr>
      </w:pPr>
      <w:r w:rsidRPr="006469CA">
        <w:rPr>
          <w:sz w:val="24"/>
          <w:szCs w:val="24"/>
        </w:rPr>
        <w:t>2026 год – 10000,00 рублей</w:t>
      </w:r>
    </w:p>
    <w:p w:rsidR="006469CA" w:rsidRPr="006469CA" w:rsidRDefault="006469CA" w:rsidP="00B32066">
      <w:pPr>
        <w:pStyle w:val="aa"/>
        <w:spacing w:line="240" w:lineRule="auto"/>
        <w:rPr>
          <w:sz w:val="24"/>
          <w:szCs w:val="24"/>
        </w:rPr>
      </w:pPr>
      <w:r w:rsidRPr="006469CA">
        <w:rPr>
          <w:sz w:val="24"/>
          <w:szCs w:val="24"/>
        </w:rPr>
        <w:t>2027 год -  10000,00 рублей</w:t>
      </w:r>
    </w:p>
    <w:p w:rsidR="006469CA" w:rsidRPr="006469CA" w:rsidRDefault="006469CA" w:rsidP="00B32066">
      <w:pPr>
        <w:pStyle w:val="aa"/>
        <w:spacing w:line="240" w:lineRule="auto"/>
        <w:rPr>
          <w:sz w:val="24"/>
          <w:szCs w:val="24"/>
        </w:rPr>
      </w:pPr>
      <w:r w:rsidRPr="006469CA">
        <w:rPr>
          <w:sz w:val="24"/>
          <w:szCs w:val="24"/>
        </w:rPr>
        <w:t>2028 год – 10000,00 рублей</w:t>
      </w:r>
    </w:p>
    <w:p w:rsidR="006469CA" w:rsidRPr="006469CA" w:rsidRDefault="006469CA" w:rsidP="00B32066">
      <w:pPr>
        <w:pStyle w:val="aa"/>
        <w:spacing w:line="240" w:lineRule="auto"/>
        <w:rPr>
          <w:sz w:val="24"/>
          <w:szCs w:val="24"/>
        </w:rPr>
      </w:pPr>
      <w:r w:rsidRPr="006469CA">
        <w:rPr>
          <w:sz w:val="24"/>
          <w:szCs w:val="24"/>
        </w:rPr>
        <w:t>2029 год – 10000,00 рублей</w:t>
      </w:r>
    </w:p>
    <w:p w:rsidR="006469CA" w:rsidRPr="006469CA" w:rsidRDefault="006469CA" w:rsidP="00B32066">
      <w:pPr>
        <w:pStyle w:val="aa"/>
        <w:spacing w:line="240" w:lineRule="auto"/>
        <w:rPr>
          <w:sz w:val="24"/>
          <w:szCs w:val="24"/>
        </w:rPr>
      </w:pPr>
      <w:r w:rsidRPr="006469CA">
        <w:rPr>
          <w:sz w:val="24"/>
          <w:szCs w:val="24"/>
        </w:rPr>
        <w:t>2030 год -  10000,00 рублей</w:t>
      </w:r>
    </w:p>
    <w:p w:rsidR="006469CA" w:rsidRPr="006469CA" w:rsidRDefault="006469CA" w:rsidP="00B3206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 xml:space="preserve">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w:t>
      </w:r>
      <w:r w:rsidRPr="006469CA">
        <w:rPr>
          <w:rFonts w:ascii="Times New Roman" w:hAnsi="Times New Roman"/>
          <w:sz w:val="24"/>
          <w:szCs w:val="24"/>
        </w:rPr>
        <w:lastRenderedPageBreak/>
        <w:t>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w:t>
            </w:r>
            <w:r w:rsidRPr="003C39BC">
              <w:rPr>
                <w:rFonts w:ascii="Times New Roman" w:hAnsi="Times New Roman"/>
                <w:sz w:val="24"/>
                <w:szCs w:val="24"/>
              </w:rPr>
              <w:lastRenderedPageBreak/>
              <w:t xml:space="preserve">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lastRenderedPageBreak/>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lastRenderedPageBreak/>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1D7F"/>
    <w:rsid w:val="000122C6"/>
    <w:rsid w:val="0001234A"/>
    <w:rsid w:val="00013F59"/>
    <w:rsid w:val="00021558"/>
    <w:rsid w:val="0002177B"/>
    <w:rsid w:val="000245BA"/>
    <w:rsid w:val="00037F2F"/>
    <w:rsid w:val="000448D7"/>
    <w:rsid w:val="00044CA8"/>
    <w:rsid w:val="00052C4D"/>
    <w:rsid w:val="00056C7E"/>
    <w:rsid w:val="0006088F"/>
    <w:rsid w:val="0006300E"/>
    <w:rsid w:val="000633F4"/>
    <w:rsid w:val="0007075A"/>
    <w:rsid w:val="00080E27"/>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4245"/>
    <w:rsid w:val="002C0026"/>
    <w:rsid w:val="002C28B0"/>
    <w:rsid w:val="002D025D"/>
    <w:rsid w:val="002D6B03"/>
    <w:rsid w:val="002E162B"/>
    <w:rsid w:val="002E4983"/>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7546"/>
    <w:rsid w:val="004429F9"/>
    <w:rsid w:val="00474505"/>
    <w:rsid w:val="00475807"/>
    <w:rsid w:val="0048015A"/>
    <w:rsid w:val="004805D1"/>
    <w:rsid w:val="00493B1B"/>
    <w:rsid w:val="004A1385"/>
    <w:rsid w:val="004A5A4C"/>
    <w:rsid w:val="004B4B81"/>
    <w:rsid w:val="004C449B"/>
    <w:rsid w:val="004F11C8"/>
    <w:rsid w:val="004F614A"/>
    <w:rsid w:val="005019CE"/>
    <w:rsid w:val="005045CB"/>
    <w:rsid w:val="00505089"/>
    <w:rsid w:val="00507632"/>
    <w:rsid w:val="00507BD0"/>
    <w:rsid w:val="00530CF1"/>
    <w:rsid w:val="005327EE"/>
    <w:rsid w:val="00534223"/>
    <w:rsid w:val="00542434"/>
    <w:rsid w:val="005437C1"/>
    <w:rsid w:val="0054454E"/>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F1C19"/>
    <w:rsid w:val="007F6BB8"/>
    <w:rsid w:val="008025D4"/>
    <w:rsid w:val="008058E7"/>
    <w:rsid w:val="00814A1A"/>
    <w:rsid w:val="00817F85"/>
    <w:rsid w:val="00824EC9"/>
    <w:rsid w:val="0084173D"/>
    <w:rsid w:val="00841BC1"/>
    <w:rsid w:val="00861E05"/>
    <w:rsid w:val="00862D7B"/>
    <w:rsid w:val="00871BD5"/>
    <w:rsid w:val="00874D08"/>
    <w:rsid w:val="008850E6"/>
    <w:rsid w:val="008A47F9"/>
    <w:rsid w:val="008C3CCF"/>
    <w:rsid w:val="008C703F"/>
    <w:rsid w:val="008D36B1"/>
    <w:rsid w:val="008E674D"/>
    <w:rsid w:val="008F7FBF"/>
    <w:rsid w:val="009062C2"/>
    <w:rsid w:val="00913047"/>
    <w:rsid w:val="0091579D"/>
    <w:rsid w:val="00915B5A"/>
    <w:rsid w:val="00917745"/>
    <w:rsid w:val="0093450D"/>
    <w:rsid w:val="00957DA0"/>
    <w:rsid w:val="009613BA"/>
    <w:rsid w:val="00972498"/>
    <w:rsid w:val="00990657"/>
    <w:rsid w:val="00997616"/>
    <w:rsid w:val="009A0991"/>
    <w:rsid w:val="009A742B"/>
    <w:rsid w:val="009D4031"/>
    <w:rsid w:val="009D75F2"/>
    <w:rsid w:val="009D7B39"/>
    <w:rsid w:val="009E1156"/>
    <w:rsid w:val="009E391D"/>
    <w:rsid w:val="009E6D1B"/>
    <w:rsid w:val="00A05976"/>
    <w:rsid w:val="00A06D8F"/>
    <w:rsid w:val="00A14088"/>
    <w:rsid w:val="00A20055"/>
    <w:rsid w:val="00A23BCF"/>
    <w:rsid w:val="00A53C43"/>
    <w:rsid w:val="00A61E40"/>
    <w:rsid w:val="00A63E83"/>
    <w:rsid w:val="00A708BB"/>
    <w:rsid w:val="00A74FEB"/>
    <w:rsid w:val="00A801AC"/>
    <w:rsid w:val="00A8158E"/>
    <w:rsid w:val="00A863C5"/>
    <w:rsid w:val="00A94E1E"/>
    <w:rsid w:val="00AA3AE0"/>
    <w:rsid w:val="00AA4652"/>
    <w:rsid w:val="00AA6612"/>
    <w:rsid w:val="00AB0356"/>
    <w:rsid w:val="00AB08C5"/>
    <w:rsid w:val="00AB282E"/>
    <w:rsid w:val="00AB4DEA"/>
    <w:rsid w:val="00AB527F"/>
    <w:rsid w:val="00AC2072"/>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6720"/>
    <w:rsid w:val="00BC0C1D"/>
    <w:rsid w:val="00BD1A8E"/>
    <w:rsid w:val="00BE34FD"/>
    <w:rsid w:val="00BF175D"/>
    <w:rsid w:val="00BF33AE"/>
    <w:rsid w:val="00C11003"/>
    <w:rsid w:val="00C118E2"/>
    <w:rsid w:val="00C22B5C"/>
    <w:rsid w:val="00C30340"/>
    <w:rsid w:val="00C3739B"/>
    <w:rsid w:val="00C64113"/>
    <w:rsid w:val="00C7434C"/>
    <w:rsid w:val="00C8528B"/>
    <w:rsid w:val="00C8588C"/>
    <w:rsid w:val="00C96DA2"/>
    <w:rsid w:val="00CC495E"/>
    <w:rsid w:val="00CD1144"/>
    <w:rsid w:val="00CF4CC3"/>
    <w:rsid w:val="00CF4DA8"/>
    <w:rsid w:val="00D00493"/>
    <w:rsid w:val="00D0107B"/>
    <w:rsid w:val="00D03591"/>
    <w:rsid w:val="00D2640A"/>
    <w:rsid w:val="00D3620B"/>
    <w:rsid w:val="00D37AF6"/>
    <w:rsid w:val="00D42DD9"/>
    <w:rsid w:val="00D4480C"/>
    <w:rsid w:val="00D473B8"/>
    <w:rsid w:val="00D54F6F"/>
    <w:rsid w:val="00D55289"/>
    <w:rsid w:val="00D63574"/>
    <w:rsid w:val="00D63F09"/>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228AA"/>
    <w:rsid w:val="00E23395"/>
    <w:rsid w:val="00E2698F"/>
    <w:rsid w:val="00E53A49"/>
    <w:rsid w:val="00E5516F"/>
    <w:rsid w:val="00E71038"/>
    <w:rsid w:val="00E77379"/>
    <w:rsid w:val="00E860D9"/>
    <w:rsid w:val="00E94E3D"/>
    <w:rsid w:val="00E95A24"/>
    <w:rsid w:val="00EB6DEC"/>
    <w:rsid w:val="00EB7A18"/>
    <w:rsid w:val="00EC0927"/>
    <w:rsid w:val="00EC69DB"/>
    <w:rsid w:val="00ED24A4"/>
    <w:rsid w:val="00ED3FB9"/>
    <w:rsid w:val="00ED6C0A"/>
    <w:rsid w:val="00EE1CE9"/>
    <w:rsid w:val="00EF24CA"/>
    <w:rsid w:val="00EF7193"/>
    <w:rsid w:val="00F028CF"/>
    <w:rsid w:val="00F02B3B"/>
    <w:rsid w:val="00F15C14"/>
    <w:rsid w:val="00F43360"/>
    <w:rsid w:val="00F57AC4"/>
    <w:rsid w:val="00F676C6"/>
    <w:rsid w:val="00F80516"/>
    <w:rsid w:val="00F81A68"/>
    <w:rsid w:val="00F928FB"/>
    <w:rsid w:val="00F97EEA"/>
    <w:rsid w:val="00FA38A9"/>
    <w:rsid w:val="00FA6B93"/>
    <w:rsid w:val="00FA785E"/>
    <w:rsid w:val="00FB3D84"/>
    <w:rsid w:val="00FB5817"/>
    <w:rsid w:val="00FC1538"/>
    <w:rsid w:val="00FC1D21"/>
    <w:rsid w:val="00FC3BED"/>
    <w:rsid w:val="00FE2E2D"/>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89D41-BA07-4315-A7B4-FE02CBB87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92</Pages>
  <Words>37534</Words>
  <Characters>213948</Characters>
  <Application>Microsoft Office Word</Application>
  <DocSecurity>0</DocSecurity>
  <Lines>1782</Lines>
  <Paragraphs>501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250981</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3</cp:revision>
  <cp:lastPrinted>2016-11-10T09:24:00Z</cp:lastPrinted>
  <dcterms:created xsi:type="dcterms:W3CDTF">2024-01-11T05:31:00Z</dcterms:created>
  <dcterms:modified xsi:type="dcterms:W3CDTF">2024-01-11T05:44:00Z</dcterms:modified>
</cp:coreProperties>
</file>