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CF">
        <w:rPr>
          <w:noProof/>
          <w:sz w:val="28"/>
          <w:szCs w:val="28"/>
        </w:rPr>
        <w:drawing>
          <wp:inline distT="0" distB="0" distL="0" distR="0" wp14:anchorId="274EBADE" wp14:editId="1263A361">
            <wp:extent cx="495300" cy="628650"/>
            <wp:effectExtent l="19050" t="0" r="0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Совет Муромцевского муниципального района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06708" w:rsidRPr="00813C12" w:rsidRDefault="00162458" w:rsidP="009067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C12">
        <w:rPr>
          <w:rFonts w:ascii="Times New Roman" w:hAnsi="Times New Roman" w:cs="Times New Roman"/>
          <w:sz w:val="24"/>
          <w:szCs w:val="24"/>
        </w:rPr>
        <w:t>(</w:t>
      </w:r>
      <w:r w:rsidR="00B55FD8" w:rsidRPr="00813C12">
        <w:rPr>
          <w:rFonts w:ascii="Times New Roman" w:hAnsi="Times New Roman" w:cs="Times New Roman"/>
          <w:sz w:val="24"/>
          <w:szCs w:val="24"/>
        </w:rPr>
        <w:t>Д</w:t>
      </w:r>
      <w:r w:rsidRPr="00813C12">
        <w:rPr>
          <w:rFonts w:ascii="Times New Roman" w:hAnsi="Times New Roman" w:cs="Times New Roman"/>
          <w:sz w:val="24"/>
          <w:szCs w:val="24"/>
        </w:rPr>
        <w:t>евяност</w:t>
      </w:r>
      <w:r w:rsidR="001846F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813C12">
        <w:rPr>
          <w:rFonts w:ascii="Times New Roman" w:hAnsi="Times New Roman" w:cs="Times New Roman"/>
          <w:sz w:val="24"/>
          <w:szCs w:val="24"/>
        </w:rPr>
        <w:t xml:space="preserve"> </w:t>
      </w:r>
      <w:r w:rsidR="00813C12" w:rsidRPr="00813C12">
        <w:rPr>
          <w:rFonts w:ascii="Times New Roman" w:hAnsi="Times New Roman" w:cs="Times New Roman"/>
          <w:sz w:val="24"/>
          <w:szCs w:val="24"/>
        </w:rPr>
        <w:t>вторая</w:t>
      </w:r>
      <w:r w:rsidR="00906708" w:rsidRPr="00813C12">
        <w:rPr>
          <w:rFonts w:ascii="Times New Roman" w:hAnsi="Times New Roman" w:cs="Times New Roman"/>
          <w:sz w:val="24"/>
          <w:szCs w:val="24"/>
        </w:rPr>
        <w:t xml:space="preserve"> сессия шестого созыва)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708" w:rsidRPr="00A54901" w:rsidRDefault="00906708" w:rsidP="009067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90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813C12" w:rsidP="0081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4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624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2458">
        <w:rPr>
          <w:rFonts w:ascii="Times New Roman" w:hAnsi="Times New Roman" w:cs="Times New Roman"/>
          <w:sz w:val="28"/>
          <w:szCs w:val="28"/>
        </w:rPr>
        <w:t>.2025</w:t>
      </w:r>
      <w:r w:rsidR="00906708" w:rsidRPr="00B82E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20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проект</w:t>
      </w:r>
    </w:p>
    <w:p w:rsidR="00906708" w:rsidRPr="00B82EBA" w:rsidRDefault="00813C12" w:rsidP="0081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6708" w:rsidRPr="00B82E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06708" w:rsidRPr="00B82EBA">
        <w:rPr>
          <w:rFonts w:ascii="Times New Roman" w:hAnsi="Times New Roman" w:cs="Times New Roman"/>
          <w:sz w:val="28"/>
          <w:szCs w:val="28"/>
        </w:rPr>
        <w:t>. Муромцево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906708" w:rsidRPr="00B82EBA" w:rsidTr="005B258D">
        <w:tc>
          <w:tcPr>
            <w:tcW w:w="5868" w:type="dxa"/>
          </w:tcPr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график</w:t>
            </w:r>
          </w:p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конкурсных мероприятий по отбору кандидатур на должность Главы </w:t>
            </w:r>
            <w:proofErr w:type="gramStart"/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Муромцевского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2025</w:t>
            </w: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906708" w:rsidRPr="00B82EBA" w:rsidRDefault="00906708" w:rsidP="005B2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708" w:rsidRPr="00B55FD8" w:rsidRDefault="00906708" w:rsidP="00A54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 </w:t>
      </w:r>
      <w:r w:rsidR="00B55FD8">
        <w:rPr>
          <w:rFonts w:ascii="Times New Roman" w:hAnsi="Times New Roman" w:cs="Times New Roman"/>
          <w:sz w:val="28"/>
          <w:szCs w:val="28"/>
        </w:rPr>
        <w:t xml:space="preserve">     </w:t>
      </w:r>
      <w:r w:rsidRPr="00B82EBA">
        <w:rPr>
          <w:rFonts w:ascii="Times New Roman" w:hAnsi="Times New Roman" w:cs="Times New Roman"/>
          <w:sz w:val="28"/>
          <w:szCs w:val="28"/>
        </w:rPr>
        <w:t>Рассмотрев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82EBA">
        <w:rPr>
          <w:rFonts w:ascii="Times New Roman" w:hAnsi="Times New Roman" w:cs="Times New Roman"/>
          <w:sz w:val="28"/>
          <w:szCs w:val="28"/>
        </w:rPr>
        <w:t>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году, Совет Муромцевского муниципального района </w:t>
      </w:r>
      <w:r w:rsidRPr="00B55F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06708" w:rsidRPr="00B82EBA" w:rsidRDefault="00906708" w:rsidP="00B55F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A549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E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В.В.</w:t>
      </w:r>
      <w:r w:rsidR="00A54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EBA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ED4DDD" w:rsidRDefault="00ED4DDD"/>
    <w:p w:rsidR="00A80D76" w:rsidRDefault="00A80D76"/>
    <w:p w:rsidR="00A80D76" w:rsidRDefault="00A80D76"/>
    <w:p w:rsidR="00A80D76" w:rsidRDefault="00A80D76"/>
    <w:p w:rsidR="00A80D76" w:rsidRDefault="00A80D76"/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580"/>
        <w:gridCol w:w="4392"/>
        <w:gridCol w:w="908"/>
        <w:gridCol w:w="1737"/>
        <w:gridCol w:w="1644"/>
      </w:tblGrid>
      <w:tr w:rsidR="00813C12" w:rsidTr="007A2F8E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P2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проведения конкурсных мероприятий по отбору кандидатур на должность </w:t>
            </w:r>
          </w:p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Главы Муромцевского муниципального района в 2025 году</w:t>
            </w:r>
            <w:bookmarkEnd w:id="1"/>
          </w:p>
        </w:tc>
      </w:tr>
      <w:tr w:rsidR="00813C12" w:rsidTr="007A2F8E">
        <w:trPr>
          <w:trHeight w:val="225"/>
        </w:trPr>
        <w:tc>
          <w:tcPr>
            <w:tcW w:w="318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2856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762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</w:tr>
      <w:tr w:rsidR="00813C12" w:rsidTr="007A2F8E">
        <w:trPr>
          <w:trHeight w:val="94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строки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Муромцевский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</w:t>
            </w:r>
            <w:proofErr w:type="spellEnd"/>
          </w:p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полномочного органа: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Порядке избрания Главы Муромцевского муниципального района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14.03.2017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внесении изменений в Порядок проведения конкурса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Опубликование решения о формировании конкурсной комиссии   в муниципальном вестнике и официальном сайте администрации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и ходатайства о формировании конкурсной комиссии Губернатору Омской области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следующего рабочего дня за с.3)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Назначение членов конкурсной комиссии Губернатором Омской области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04.03.2025г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Губернатор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членов конкурсной комиссии депутатами Совета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</w:rPr>
              <w:t>(комиссия считается созданной со дня последнего по дате принятия правового акта о назначении половины членов комиссии 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объявлении конкурса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(после с.6,7 – не позднее 10 дней при условии назначения членов комиссии)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11.03.2025г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членов комиссии о первом заседании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3 рабочих дня до с.11)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Pr="002F5F81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F5F81">
              <w:rPr>
                <w:rFonts w:ascii="Times New Roman" w:eastAsia="Times New Roman" w:hAnsi="Times New Roman" w:cs="Times New Roman"/>
                <w:color w:val="FF0000"/>
              </w:rPr>
              <w:t>11.03.2025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Опубликование решения об объявлении конкурса и Порядка избрания Главы района в районной газете, муниципальном вестнике и официальном сайте администрации района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20 дней до с.15)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.2025г.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Первое заседание конкурсной комиссии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5 рабочих дней после с.6,7)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Выдвижение участников конкурса, прием документов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(не менее чем 30 дней после с.10)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17.03.2025-16.04.2025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Заседание конкурсной комиссии и принятие решения о регистрации кандидата либо об отказе в регистрации кандидата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(в течение 20 дней после окончания срока приема документов с. 12)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21.04.2025.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уведомлений о регистрации кандидата либо об отказе в регистрации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(в течение 2 дней после с.13 и не менее чем за 2 дня до с.15)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конкурсной комиссии о предоставление не менее двух зарегистрированных кандидатов в Совет, каждому зарегистрированному кандидату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3 рабочих дней после с.15)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Заседание Совета по выборам главы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</w:tbl>
    <w:p w:rsidR="00A80D76" w:rsidRDefault="00A80D76"/>
    <w:p w:rsidR="00A80D76" w:rsidRDefault="00813C12" w:rsidP="00A80D76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80D76" w:rsidRDefault="00A80D76"/>
    <w:sectPr w:rsidR="00A80D76" w:rsidSect="00813C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8"/>
    <w:rsid w:val="00075EC8"/>
    <w:rsid w:val="000E2097"/>
    <w:rsid w:val="00114563"/>
    <w:rsid w:val="00162458"/>
    <w:rsid w:val="001846F3"/>
    <w:rsid w:val="00571E0D"/>
    <w:rsid w:val="00813C12"/>
    <w:rsid w:val="00906708"/>
    <w:rsid w:val="00A54901"/>
    <w:rsid w:val="00A80D76"/>
    <w:rsid w:val="00AD4D4C"/>
    <w:rsid w:val="00B51F3B"/>
    <w:rsid w:val="00B55FD8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7327"/>
  <w15:docId w15:val="{1B357989-26A6-4BF3-B490-2CD03AD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2025-02-20T08:41:00Z</cp:lastPrinted>
  <dcterms:created xsi:type="dcterms:W3CDTF">2025-03-05T11:12:00Z</dcterms:created>
  <dcterms:modified xsi:type="dcterms:W3CDTF">2025-03-06T03:07:00Z</dcterms:modified>
</cp:coreProperties>
</file>