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1440" w:rsidRPr="003629AB" w:rsidRDefault="004F0906"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Приложение к постановлению Администрации Муромцевского муниципального района Омской области от </w:t>
      </w:r>
      <w:r w:rsidR="00456940">
        <w:rPr>
          <w:rFonts w:ascii="Times New Roman" w:hAnsi="Times New Roman"/>
          <w:sz w:val="24"/>
          <w:szCs w:val="24"/>
        </w:rPr>
        <w:t>1</w:t>
      </w:r>
      <w:r w:rsidR="00AE7D5F">
        <w:rPr>
          <w:rFonts w:ascii="Times New Roman" w:hAnsi="Times New Roman"/>
          <w:sz w:val="24"/>
          <w:szCs w:val="24"/>
        </w:rPr>
        <w:t>1</w:t>
      </w:r>
      <w:r w:rsidR="00581BFD">
        <w:rPr>
          <w:rFonts w:ascii="Times New Roman" w:hAnsi="Times New Roman"/>
          <w:sz w:val="24"/>
          <w:szCs w:val="24"/>
        </w:rPr>
        <w:t>.0</w:t>
      </w:r>
      <w:r w:rsidR="00AE7D5F">
        <w:rPr>
          <w:rFonts w:ascii="Times New Roman" w:hAnsi="Times New Roman"/>
          <w:sz w:val="24"/>
          <w:szCs w:val="24"/>
        </w:rPr>
        <w:t>9</w:t>
      </w:r>
      <w:r>
        <w:rPr>
          <w:rFonts w:ascii="Times New Roman" w:hAnsi="Times New Roman"/>
          <w:sz w:val="24"/>
          <w:szCs w:val="24"/>
        </w:rPr>
        <w:t xml:space="preserve">.2024 г. № </w:t>
      </w:r>
      <w:r w:rsidR="00456940">
        <w:rPr>
          <w:rFonts w:ascii="Times New Roman" w:hAnsi="Times New Roman"/>
          <w:sz w:val="24"/>
          <w:szCs w:val="24"/>
        </w:rPr>
        <w:t>2</w:t>
      </w:r>
      <w:r w:rsidR="00AE7D5F">
        <w:rPr>
          <w:rFonts w:ascii="Times New Roman" w:hAnsi="Times New Roman"/>
          <w:sz w:val="24"/>
          <w:szCs w:val="24"/>
        </w:rPr>
        <w:t>75</w:t>
      </w:r>
      <w:r>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КУ Омской области «Центр занятости населения Муромцевского района»</w:t>
            </w:r>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581BFD" w:rsidP="00AE7D5F">
            <w:pPr>
              <w:spacing w:after="0"/>
              <w:jc w:val="both"/>
              <w:rPr>
                <w:rFonts w:ascii="Times New Roman" w:hAnsi="Times New Roman"/>
                <w:sz w:val="24"/>
                <w:szCs w:val="24"/>
              </w:rPr>
            </w:pPr>
            <w:r w:rsidRPr="00AE7D5F">
              <w:rPr>
                <w:rFonts w:ascii="Times New Roman" w:hAnsi="Times New Roman"/>
                <w:sz w:val="24"/>
                <w:szCs w:val="24"/>
              </w:rPr>
              <w:t>«</w:t>
            </w:r>
            <w:r w:rsidR="00AE7D5F" w:rsidRPr="00AE7D5F">
              <w:rPr>
                <w:rFonts w:ascii="Times New Roman" w:hAnsi="Times New Roman"/>
                <w:sz w:val="24"/>
                <w:szCs w:val="24"/>
              </w:rPr>
              <w:t>Общий объем средств на финансирование муниципальной программы составляет 6 738 397 369,64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1 022 959 200,97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760 758 113,54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764 839 304,90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662 457 810,07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664 315 791,07 рубль</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2029 год – 664 315 791,07 рубль</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2030 год – 664 415 791,07 рубль</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3 438 627 044,24рублей,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534 718 549,19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371 632 186,76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372 517 392,12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311 317 242,70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311 317 242,70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2029 год – 311 317 242,70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2030 год – 311 317 242,70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398 541 109,33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138  979 137,55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36 373 990,15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36 952 001,94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29 826 985,50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29 826 985,50 рублей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29 826 985,50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29 826 985,50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2 901 229 216,07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349 261 514,23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352 751 936,63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355 369 910,84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321 313 581,87 рубль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323 171 562,87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2029 год – 323 171 562,87 рубля</w:t>
            </w:r>
          </w:p>
          <w:p w:rsidR="000F1FD1"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2030 год – 323 271 562,87 рублей</w:t>
            </w:r>
            <w:r w:rsidR="00456940" w:rsidRPr="00AE7D5F">
              <w:rPr>
                <w:rFonts w:ascii="Times New Roman" w:hAnsi="Times New Roman"/>
                <w:sz w:val="24"/>
                <w:szCs w:val="24"/>
              </w:rPr>
              <w:tab/>
            </w:r>
            <w:r w:rsidR="000F1FD1" w:rsidRPr="00AE7D5F">
              <w:rPr>
                <w:rFonts w:ascii="Times New Roman" w:hAnsi="Times New Roman"/>
                <w:sz w:val="24"/>
                <w:szCs w:val="24"/>
              </w:rPr>
              <w:tab/>
            </w:r>
          </w:p>
          <w:p w:rsidR="00A06D8F" w:rsidRPr="00AE7D5F" w:rsidRDefault="00A06D8F" w:rsidP="00AE7D5F">
            <w:pPr>
              <w:spacing w:after="0" w:line="240" w:lineRule="auto"/>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w:t>
            </w:r>
            <w:r w:rsidRPr="00113F14">
              <w:rPr>
                <w:rFonts w:ascii="Times New Roman" w:hAnsi="Times New Roman"/>
                <w:sz w:val="24"/>
                <w:szCs w:val="24"/>
              </w:rPr>
              <w:lastRenderedPageBreak/>
              <w:t>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12. Увеличение численности населения, участвующего в платных </w:t>
            </w:r>
            <w:proofErr w:type="spellStart"/>
            <w:r w:rsidRPr="00113F14">
              <w:rPr>
                <w:rFonts w:ascii="Times New Roman" w:hAnsi="Times New Roman"/>
                <w:sz w:val="24"/>
                <w:szCs w:val="24"/>
              </w:rPr>
              <w:t>досуговых</w:t>
            </w:r>
            <w:proofErr w:type="spellEnd"/>
            <w:r w:rsidRPr="00113F14">
              <w:rPr>
                <w:rFonts w:ascii="Times New Roman" w:hAnsi="Times New Roman"/>
                <w:sz w:val="24"/>
                <w:szCs w:val="24"/>
              </w:rPr>
              <w:t xml:space="preserve">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15. Доля учреждений культуры, имеющие доступ в </w:t>
            </w:r>
            <w:r w:rsidRPr="00113F14">
              <w:rPr>
                <w:rFonts w:ascii="Times New Roman" w:hAnsi="Times New Roman"/>
                <w:sz w:val="24"/>
                <w:szCs w:val="24"/>
              </w:rPr>
              <w:lastRenderedPageBreak/>
              <w:t>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занимающихся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некоммерческих организаций, получивших </w:t>
            </w:r>
            <w:r w:rsidRPr="00113F14">
              <w:rPr>
                <w:sz w:val="24"/>
                <w:szCs w:val="24"/>
              </w:rPr>
              <w:lastRenderedPageBreak/>
              <w:t>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Ежегодно в районе наблюдается стабильная динамика снижения численности населения</w:t>
      </w:r>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 ,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Все общеобразовательные учреждения имеют лицензии на ведение образовательной деятельности и свидетельства о государственной аккредитации. 4 дошкольных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в с. </w:t>
      </w:r>
      <w:proofErr w:type="spellStart"/>
      <w:r w:rsidR="00E860D9" w:rsidRPr="00113F14">
        <w:rPr>
          <w:rFonts w:ascii="Times New Roman" w:hAnsi="Times New Roman"/>
          <w:sz w:val="24"/>
          <w:szCs w:val="24"/>
        </w:rPr>
        <w:t>Камышино-Курское</w:t>
      </w:r>
      <w:proofErr w:type="spellEnd"/>
      <w:r w:rsidR="00E860D9" w:rsidRPr="00113F14">
        <w:rPr>
          <w:rFonts w:ascii="Times New Roman" w:hAnsi="Times New Roman"/>
          <w:sz w:val="24"/>
          <w:szCs w:val="24"/>
        </w:rPr>
        <w:t xml:space="preserve">.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proofErr w:type="spellStart"/>
      <w:r w:rsidRPr="00113F14">
        <w:rPr>
          <w:rFonts w:ascii="Times New Roman" w:hAnsi="Times New Roman"/>
          <w:sz w:val="24"/>
          <w:szCs w:val="24"/>
        </w:rPr>
        <w:t>досуговое</w:t>
      </w:r>
      <w:proofErr w:type="spellEnd"/>
      <w:r w:rsidRPr="00113F14">
        <w:rPr>
          <w:rFonts w:ascii="Times New Roman" w:hAnsi="Times New Roman"/>
          <w:sz w:val="24"/>
          <w:szCs w:val="24"/>
        </w:rPr>
        <w:t xml:space="preserve">,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искусств в р.п. Муромцево и трех сельских филиалах. Кроме того, работают 23 передвижных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В 2017 году был построен и введен в эксплуатацию новый сельский клуб со зрительным залом на 58 мест в с. Костино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в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на</w:t>
      </w:r>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финансово-экономических механизмов,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Обеспечение жизнеустройства детей-сирот и детей, оставшихся без попечения родителе</w:t>
      </w:r>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в рамках реализации основных мероприятий, направленных на:</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 xml:space="preserve">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в рамках реализации основных мероприятий, направленных на:</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направленных на:</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Повышение конкурентоспособности безработных граждан с учетом потребности рынка труда муниципального района  Омской области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в рамках реализации основных мероприятий, направленных на:</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на:</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AE7D5F" w:rsidRPr="00AE7D5F" w:rsidRDefault="00581BFD" w:rsidP="00AE7D5F">
      <w:pPr>
        <w:spacing w:after="0"/>
        <w:jc w:val="both"/>
        <w:rPr>
          <w:rFonts w:ascii="Times New Roman" w:hAnsi="Times New Roman"/>
          <w:sz w:val="24"/>
          <w:szCs w:val="24"/>
        </w:rPr>
      </w:pPr>
      <w:r w:rsidRPr="00456940">
        <w:rPr>
          <w:rFonts w:ascii="Times New Roman" w:hAnsi="Times New Roman"/>
          <w:sz w:val="24"/>
          <w:szCs w:val="24"/>
        </w:rPr>
        <w:t>«</w:t>
      </w:r>
      <w:r w:rsidR="00AE7D5F" w:rsidRPr="00AE7D5F">
        <w:rPr>
          <w:rFonts w:ascii="Times New Roman" w:hAnsi="Times New Roman"/>
          <w:sz w:val="24"/>
          <w:szCs w:val="24"/>
        </w:rPr>
        <w:t>Общий объем средств на финансирование муниципальной программы составляет 6 738 397 369,64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1 022 959 200,97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760 758 113,54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764 839 304,90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662 457 810,07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664 315 791,07 рубль</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2029 год – 664 315 791,07 рубль</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t>2030 год – 664 415 791,07 рубль</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муниципальной программы составляет 3 438 627 044,24рублей,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534 718 549,19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371 632 186,76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372 517 392,12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311 317 242,70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lastRenderedPageBreak/>
        <w:t>2028 год – 311 317 242,70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2029 год – 311 317 242,70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2030 год – 311 317 242,70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398 541 109,33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138  979 137,55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36 373 990,15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36 952 001,94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29 826 985,50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29 826 985,50 рублей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29 826 985,50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29 826 985,50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2 901 229 216,07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349 261 514,23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352 751 936,63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355 369 910,84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321 313 581,87 рубль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2028 год – 323 171 562,87 рубля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2029 год – 323 171 562,87 рубля</w:t>
      </w:r>
    </w:p>
    <w:p w:rsidR="009C7D7B" w:rsidRPr="00456940" w:rsidRDefault="00AE7D5F" w:rsidP="00AE7D5F">
      <w:pPr>
        <w:spacing w:after="0"/>
        <w:jc w:val="both"/>
        <w:rPr>
          <w:rFonts w:ascii="Times New Roman" w:hAnsi="Times New Roman"/>
          <w:sz w:val="24"/>
          <w:szCs w:val="24"/>
        </w:rPr>
      </w:pPr>
      <w:r w:rsidRPr="00AE7D5F">
        <w:rPr>
          <w:rFonts w:ascii="Times New Roman" w:hAnsi="Times New Roman"/>
          <w:sz w:val="24"/>
          <w:szCs w:val="24"/>
        </w:rPr>
        <w:t>2030 год – 323 271 562,87 рублей</w:t>
      </w:r>
      <w:r w:rsidRPr="00AE7D5F">
        <w:rPr>
          <w:rFonts w:ascii="Times New Roman" w:hAnsi="Times New Roman"/>
          <w:sz w:val="24"/>
          <w:szCs w:val="24"/>
        </w:rPr>
        <w:tab/>
      </w:r>
      <w:r w:rsidR="00456940" w:rsidRPr="00456940">
        <w:rPr>
          <w:rFonts w:ascii="Times New Roman" w:hAnsi="Times New Roman"/>
          <w:sz w:val="24"/>
          <w:szCs w:val="24"/>
        </w:rPr>
        <w:tab/>
      </w:r>
      <w:r w:rsidR="009C7D7B" w:rsidRPr="00456940">
        <w:rPr>
          <w:rFonts w:ascii="Times New Roman" w:hAnsi="Times New Roman"/>
          <w:sz w:val="24"/>
          <w:szCs w:val="24"/>
        </w:rPr>
        <w:tab/>
      </w:r>
    </w:p>
    <w:p w:rsidR="00001D7F" w:rsidRPr="00113F14" w:rsidRDefault="00A75374" w:rsidP="00456940">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6"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контроль за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xml:space="preserve">, утвержденному постановлением Администрации Муромцевского муниципального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AE7D5F" w:rsidRPr="00113F14" w:rsidRDefault="00AE7D5F" w:rsidP="00AE7D5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AE7D5F" w:rsidRPr="00113F14" w:rsidRDefault="00AE7D5F" w:rsidP="00AE7D5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AE7D5F" w:rsidRPr="00113F14" w:rsidRDefault="00AE7D5F" w:rsidP="00AE7D5F">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AE7D5F" w:rsidRPr="00113F14" w:rsidRDefault="00AE7D5F" w:rsidP="00AE7D5F">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AE7D5F" w:rsidRPr="00113F14" w:rsidRDefault="00AE7D5F" w:rsidP="00AE7D5F">
      <w:pPr>
        <w:pStyle w:val="ConsPlusNonformat"/>
        <w:jc w:val="center"/>
        <w:rPr>
          <w:rFonts w:ascii="Times New Roman" w:hAnsi="Times New Roman" w:cs="Times New Roman"/>
          <w:b/>
          <w:sz w:val="24"/>
          <w:szCs w:val="24"/>
        </w:rPr>
      </w:pPr>
    </w:p>
    <w:p w:rsidR="00AE7D5F" w:rsidRPr="00113F14" w:rsidRDefault="00AE7D5F" w:rsidP="00AE7D5F">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AE7D5F" w:rsidRPr="00113F14" w:rsidRDefault="00AE7D5F" w:rsidP="00AE7D5F">
      <w:pPr>
        <w:pStyle w:val="ConsPlusNonformat"/>
        <w:jc w:val="center"/>
        <w:rPr>
          <w:rFonts w:ascii="Times New Roman" w:hAnsi="Times New Roman" w:cs="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AE7D5F" w:rsidRPr="00113F14" w:rsidRDefault="00AE7D5F" w:rsidP="00AE7D5F">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494"/>
      </w:tblGrid>
      <w:tr w:rsidR="00AE7D5F" w:rsidRPr="00113F14" w:rsidTr="00344B79">
        <w:tc>
          <w:tcPr>
            <w:tcW w:w="4077" w:type="dxa"/>
            <w:vAlign w:val="center"/>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AE7D5F" w:rsidRPr="00113F14" w:rsidRDefault="00AE7D5F" w:rsidP="00344B79">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AE7D5F" w:rsidRPr="00113F14" w:rsidTr="00344B79">
        <w:tc>
          <w:tcPr>
            <w:tcW w:w="4077" w:type="dxa"/>
            <w:vAlign w:val="center"/>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AE7D5F" w:rsidRPr="00113F14" w:rsidRDefault="00AE7D5F" w:rsidP="00344B79">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AE7D5F" w:rsidRPr="00113F14" w:rsidTr="00344B79">
        <w:tc>
          <w:tcPr>
            <w:tcW w:w="4077" w:type="dxa"/>
          </w:tcPr>
          <w:p w:rsidR="00AE7D5F" w:rsidRPr="00113F14" w:rsidRDefault="00AE7D5F" w:rsidP="00344B7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AE7D5F" w:rsidRPr="00113F14" w:rsidRDefault="00AE7D5F" w:rsidP="00344B79">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AE7D5F" w:rsidRPr="00113F14" w:rsidTr="00344B79">
        <w:tc>
          <w:tcPr>
            <w:tcW w:w="4077"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AE7D5F" w:rsidRPr="00113F14" w:rsidRDefault="00AE7D5F" w:rsidP="00344B79">
            <w:pPr>
              <w:pStyle w:val="ConsPlusCell"/>
              <w:jc w:val="both"/>
              <w:rPr>
                <w:sz w:val="24"/>
                <w:szCs w:val="24"/>
              </w:rPr>
            </w:pPr>
            <w:r w:rsidRPr="00113F14">
              <w:rPr>
                <w:sz w:val="24"/>
                <w:szCs w:val="24"/>
              </w:rPr>
              <w:t>Комитет образования</w:t>
            </w:r>
          </w:p>
        </w:tc>
      </w:tr>
      <w:tr w:rsidR="00AE7D5F" w:rsidRPr="00113F14" w:rsidTr="00344B79">
        <w:tc>
          <w:tcPr>
            <w:tcW w:w="4077" w:type="dxa"/>
          </w:tcPr>
          <w:p w:rsidR="00AE7D5F" w:rsidRPr="00113F14" w:rsidRDefault="00AE7D5F" w:rsidP="00344B7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w:t>
            </w:r>
            <w:r w:rsidRPr="00113F14">
              <w:rPr>
                <w:rFonts w:ascii="Times New Roman" w:hAnsi="Times New Roman"/>
                <w:sz w:val="24"/>
                <w:szCs w:val="24"/>
              </w:rPr>
              <w:lastRenderedPageBreak/>
              <w:t>являющегося исполнителем мероприятия</w:t>
            </w:r>
          </w:p>
        </w:tc>
        <w:tc>
          <w:tcPr>
            <w:tcW w:w="5494" w:type="dxa"/>
          </w:tcPr>
          <w:p w:rsidR="00AE7D5F" w:rsidRPr="00113F14" w:rsidRDefault="00AE7D5F" w:rsidP="00344B79">
            <w:pPr>
              <w:pStyle w:val="ConsPlusCell"/>
              <w:jc w:val="both"/>
              <w:rPr>
                <w:sz w:val="24"/>
                <w:szCs w:val="24"/>
              </w:rPr>
            </w:pPr>
            <w:r w:rsidRPr="00113F14">
              <w:rPr>
                <w:sz w:val="24"/>
                <w:szCs w:val="24"/>
              </w:rPr>
              <w:lastRenderedPageBreak/>
              <w:t>Комитет образования</w:t>
            </w:r>
          </w:p>
        </w:tc>
      </w:tr>
      <w:tr w:rsidR="00AE7D5F" w:rsidRPr="00113F14" w:rsidTr="00344B79">
        <w:tc>
          <w:tcPr>
            <w:tcW w:w="4077" w:type="dxa"/>
          </w:tcPr>
          <w:p w:rsidR="00AE7D5F" w:rsidRPr="00113F14" w:rsidRDefault="00AE7D5F" w:rsidP="00344B7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AE7D5F" w:rsidRPr="00113F14" w:rsidRDefault="00AE7D5F" w:rsidP="00344B79">
            <w:pPr>
              <w:pStyle w:val="ConsPlusCell"/>
              <w:jc w:val="both"/>
              <w:rPr>
                <w:sz w:val="24"/>
                <w:szCs w:val="24"/>
              </w:rPr>
            </w:pPr>
            <w:r w:rsidRPr="00113F14">
              <w:rPr>
                <w:sz w:val="24"/>
                <w:szCs w:val="24"/>
              </w:rPr>
              <w:t>2022-2030</w:t>
            </w:r>
          </w:p>
          <w:p w:rsidR="00AE7D5F" w:rsidRPr="00113F14" w:rsidRDefault="00AE7D5F" w:rsidP="00344B79">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AE7D5F" w:rsidRPr="00113F14" w:rsidTr="00344B79">
        <w:trPr>
          <w:trHeight w:val="401"/>
        </w:trPr>
        <w:tc>
          <w:tcPr>
            <w:tcW w:w="4077"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AE7D5F" w:rsidRPr="00113F14" w:rsidTr="00344B79">
        <w:trPr>
          <w:trHeight w:val="328"/>
        </w:trPr>
        <w:tc>
          <w:tcPr>
            <w:tcW w:w="4077"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AE7D5F" w:rsidRPr="00113F14" w:rsidTr="00344B79">
        <w:trPr>
          <w:trHeight w:val="647"/>
        </w:trPr>
        <w:tc>
          <w:tcPr>
            <w:tcW w:w="4077" w:type="dxa"/>
          </w:tcPr>
          <w:p w:rsidR="00AE7D5F" w:rsidRPr="00113F14" w:rsidRDefault="00AE7D5F" w:rsidP="00344B79">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3. Обеспечение организации образовательного </w:t>
            </w:r>
            <w:r w:rsidRPr="00113F14">
              <w:rPr>
                <w:rFonts w:ascii="Times New Roman" w:hAnsi="Times New Roman"/>
                <w:sz w:val="24"/>
                <w:szCs w:val="24"/>
              </w:rPr>
              <w:lastRenderedPageBreak/>
              <w:t>процесса, соответствующего современным требованиям обучения.</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tc>
      </w:tr>
      <w:tr w:rsidR="00AE7D5F" w:rsidRPr="00113F14" w:rsidTr="00344B79">
        <w:trPr>
          <w:trHeight w:val="701"/>
        </w:trPr>
        <w:tc>
          <w:tcPr>
            <w:tcW w:w="4077"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5 188 637 784,02</w:t>
            </w:r>
            <w:r w:rsidRPr="00113F14">
              <w:rPr>
                <w:rFonts w:ascii="Times New Roman" w:hAnsi="Times New Roman"/>
                <w:sz w:val="24"/>
                <w:szCs w:val="24"/>
              </w:rPr>
              <w:t xml:space="preserve">  рублей, в том числе:</w:t>
            </w:r>
          </w:p>
          <w:p w:rsidR="00AE7D5F" w:rsidRPr="00113F14" w:rsidRDefault="00AE7D5F" w:rsidP="00344B7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AE7D5F" w:rsidRPr="00113F14" w:rsidRDefault="00AE7D5F" w:rsidP="00344B7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801 931 378,63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E7D5F" w:rsidRPr="00113F14" w:rsidRDefault="00AE7D5F" w:rsidP="00344B7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AE7D5F" w:rsidRPr="00113F14" w:rsidRDefault="00AE7D5F" w:rsidP="00344B7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327 349 948,61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E7D5F" w:rsidRPr="00113F14" w:rsidRDefault="00AE7D5F" w:rsidP="00344B7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AE7D5F" w:rsidRPr="00113F14" w:rsidRDefault="00AE7D5F" w:rsidP="00344B7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500 902 823,25</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2028 год – 310 320 775,20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471 002 517,04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AE7D5F" w:rsidRPr="00113F14" w:rsidRDefault="00AE7D5F" w:rsidP="00344B79">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AE7D5F" w:rsidRPr="00113F14" w:rsidRDefault="00AE7D5F" w:rsidP="00344B79">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164 329 336,23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AE7D5F" w:rsidRPr="00113F14" w:rsidRDefault="00AE7D5F" w:rsidP="00344B79">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AE7D5F" w:rsidRDefault="00AE7D5F" w:rsidP="00344B7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E7D5F" w:rsidRPr="00113F14" w:rsidRDefault="00AE7D5F" w:rsidP="00344B79">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AE7D5F" w:rsidRPr="00113F14" w:rsidTr="00344B79">
        <w:trPr>
          <w:trHeight w:val="840"/>
        </w:trPr>
        <w:tc>
          <w:tcPr>
            <w:tcW w:w="4077"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AE7D5F" w:rsidRPr="00113F14" w:rsidRDefault="00AE7D5F" w:rsidP="00AE7D5F">
            <w:pPr>
              <w:numPr>
                <w:ilvl w:val="0"/>
                <w:numId w:val="27"/>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E7D5F" w:rsidRPr="00113F14" w:rsidRDefault="00AE7D5F" w:rsidP="00AE7D5F">
            <w:pPr>
              <w:numPr>
                <w:ilvl w:val="0"/>
                <w:numId w:val="27"/>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2022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w:t>
            </w:r>
            <w:r w:rsidRPr="00113F14">
              <w:rPr>
                <w:rFonts w:ascii="Times New Roman" w:hAnsi="Times New Roman"/>
                <w:sz w:val="24"/>
                <w:szCs w:val="24"/>
              </w:rPr>
              <w:lastRenderedPageBreak/>
              <w:t xml:space="preserve">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2030-44%</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по годам:</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AE7D5F" w:rsidRPr="00113F14" w:rsidRDefault="00AE7D5F" w:rsidP="00344B79">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AE7D5F" w:rsidRPr="00113F14" w:rsidRDefault="00AE7D5F" w:rsidP="00AE7D5F">
      <w:pPr>
        <w:spacing w:after="0" w:line="240" w:lineRule="auto"/>
        <w:jc w:val="both"/>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обучающимися качественного образования современного уровня;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w:t>
      </w:r>
      <w:r w:rsidRPr="00113F14">
        <w:rPr>
          <w:rFonts w:ascii="Times New Roman" w:hAnsi="Times New Roman"/>
          <w:sz w:val="24"/>
          <w:szCs w:val="24"/>
        </w:rPr>
        <w:lastRenderedPageBreak/>
        <w:t>робототехника, механика, электроника, автоматика, компьютерная, полиграфическая и телекоммуникационная сфера, экономика;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финансово-экономических механизмов, обеспечивающих равный доступ населения к качественным услугам дошкольного, общего и дополнительного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дополнительного образования детей.</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Кам</w:t>
      </w:r>
      <w:proofErr w:type="spellEnd"/>
      <w:r w:rsidRPr="00113F14">
        <w:rPr>
          <w:rFonts w:ascii="Times New Roman" w:hAnsi="Times New Roman"/>
          <w:sz w:val="24"/>
          <w:szCs w:val="24"/>
        </w:rPr>
        <w:t>- Курский детский сад;</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w:t>
      </w:r>
      <w:r w:rsidRPr="00113F14">
        <w:rPr>
          <w:rFonts w:ascii="Times New Roman" w:hAnsi="Times New Roman"/>
          <w:sz w:val="24"/>
          <w:szCs w:val="24"/>
        </w:rPr>
        <w:lastRenderedPageBreak/>
        <w:t xml:space="preserve">учреждениях, участвовавших в едином государственном экзамене по русскому языку и математике (в %) на основе соответствующих данных Министерства образования Омской области;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 Министерства образования.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объединениями(в период с 2024 года по 2030 год ).</w:t>
      </w: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w:t>
      </w:r>
      <w:r w:rsidRPr="0053621E">
        <w:rPr>
          <w:rFonts w:ascii="Times New Roman" w:hAnsi="Times New Roman"/>
          <w:sz w:val="24"/>
          <w:szCs w:val="24"/>
        </w:rPr>
        <w:t xml:space="preserve">образования  (ежемесячное денежное вознаграждение за классное руководство педагогическим работникам муниципальных образовательных организаций </w:t>
      </w:r>
      <w:r w:rsidRPr="0053621E">
        <w:rPr>
          <w:rFonts w:ascii="Times New Roman" w:hAnsi="Times New Roman"/>
          <w:sz w:val="24"/>
          <w:szCs w:val="24"/>
        </w:rPr>
        <w:lastRenderedPageBreak/>
        <w:t>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w:t>
      </w: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53621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21E">
        <w:rPr>
          <w:rFonts w:ascii="Times New Roman" w:hAnsi="Times New Roman"/>
          <w:sz w:val="24"/>
          <w:szCs w:val="24"/>
        </w:rPr>
        <w:t xml:space="preserve"> запланированы следующие мероприятия: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материально-техническое</w:t>
      </w:r>
      <w:r w:rsidRPr="002E63B1">
        <w:rPr>
          <w:rFonts w:ascii="Times New Roman" w:hAnsi="Times New Roman"/>
          <w:sz w:val="24"/>
          <w:szCs w:val="24"/>
        </w:rPr>
        <w:t xml:space="preserve"> оснащение и ремонт зданий муниципальных образовательных учреждений;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(в %) на основе соответствующих данных Министерства образования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 ).</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AE7D5F" w:rsidRPr="003C6E70"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указанных субсидий на соответствующие цели;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 xml:space="preserve">капитального строительства за счет средств субсидии, в общем количестве муниципальных </w:t>
      </w:r>
      <w:r w:rsidRPr="00817F94">
        <w:rPr>
          <w:rFonts w:ascii="Times New Roman" w:hAnsi="Times New Roman"/>
          <w:sz w:val="24"/>
          <w:szCs w:val="24"/>
        </w:rPr>
        <w:lastRenderedPageBreak/>
        <w:t>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достоверности определения сметной стоимости объекта капитального строительства.</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  ремонт и (или) материально-техническое оснащение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 в общеобразовательных организациях, расположенных в сельской местности и малых городах.</w:t>
      </w:r>
    </w:p>
    <w:p w:rsidR="00AE7D5F" w:rsidRPr="00817F9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spellStart"/>
      <w:r w:rsidRPr="00817F94">
        <w:rPr>
          <w:rFonts w:ascii="Times New Roman" w:hAnsi="Times New Roman"/>
          <w:sz w:val="24"/>
          <w:szCs w:val="24"/>
        </w:rPr>
        <w:t>естественно-научной</w:t>
      </w:r>
      <w:proofErr w:type="spellEnd"/>
      <w:r w:rsidRPr="00817F94">
        <w:rPr>
          <w:rFonts w:ascii="Times New Roman" w:hAnsi="Times New Roman"/>
          <w:sz w:val="24"/>
          <w:szCs w:val="24"/>
        </w:rPr>
        <w:t xml:space="preserve"> и технологической направленностей;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w:t>
      </w:r>
      <w:r w:rsidRPr="002E63B1">
        <w:rPr>
          <w:rFonts w:ascii="Times New Roman" w:hAnsi="Times New Roman"/>
          <w:sz w:val="24"/>
          <w:szCs w:val="24"/>
        </w:rPr>
        <w:lastRenderedPageBreak/>
        <w:t>питание, к общему количеству обучающихся, получающих начальное общее образование в муниципальных 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Костино, улица 40 лет Победы 15,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р.п. Муромцево, улица Ленина 66, согласно перечню поручений временно исполняющего обязанности  Губернатора Омской области.</w:t>
      </w:r>
    </w:p>
    <w:p w:rsidR="00AE7D5F" w:rsidRPr="00B037C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w:t>
      </w:r>
      <w:r w:rsidRPr="00113F14">
        <w:rPr>
          <w:rFonts w:ascii="Times New Roman" w:hAnsi="Times New Roman"/>
          <w:sz w:val="24"/>
          <w:szCs w:val="24"/>
        </w:rPr>
        <w:lastRenderedPageBreak/>
        <w:t xml:space="preserve">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AE7D5F" w:rsidRPr="00B037CE" w:rsidRDefault="00AE7D5F" w:rsidP="00AE7D5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мероприятий по модернизации школьных систем образования ( 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Pr="002E63B1">
        <w:rPr>
          <w:rFonts w:ascii="Times New Roman" w:hAnsi="Times New Roman"/>
          <w:sz w:val="24"/>
          <w:szCs w:val="24"/>
        </w:rPr>
        <w:t>Доля обучающихся, получающих начальное общее образование в государственных и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p w:rsidR="00AE7D5F" w:rsidRPr="002E63B1"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спортивных соревнований между обучающимися в муниципальных образовательных организациях.</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lastRenderedPageBreak/>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(в %) на основе соответствующих данных Министерства образования Омской области;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AE7D5F" w:rsidRPr="009C7D7B"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(в %), на основе соответствующих данных Министерства образования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функционирования модели персонифицированного финансирования дополнительного образования детей за счет средств местного бюджета;</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w:t>
      </w:r>
      <w:r w:rsidRPr="00113F14">
        <w:rPr>
          <w:rFonts w:ascii="Times New Roman" w:hAnsi="Times New Roman"/>
          <w:sz w:val="24"/>
          <w:szCs w:val="24"/>
        </w:rPr>
        <w:lastRenderedPageBreak/>
        <w:t xml:space="preserve">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AE7D5F" w:rsidRPr="00113F14" w:rsidRDefault="00AE7D5F" w:rsidP="00AE7D5F">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AE7D5F" w:rsidRPr="00113F14" w:rsidRDefault="00AE7D5F" w:rsidP="00AE7D5F">
      <w:pPr>
        <w:autoSpaceDE w:val="0"/>
        <w:autoSpaceDN w:val="0"/>
        <w:adjustRightInd w:val="0"/>
        <w:spacing w:after="0" w:line="240" w:lineRule="auto"/>
        <w:ind w:firstLine="709"/>
        <w:jc w:val="center"/>
        <w:rPr>
          <w:rFonts w:ascii="Times New Roman" w:hAnsi="Times New Roman"/>
          <w:i/>
          <w:sz w:val="24"/>
          <w:szCs w:val="24"/>
        </w:rPr>
      </w:pP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5 188 637 784,02</w:t>
      </w:r>
      <w:r w:rsidRPr="00113F14">
        <w:rPr>
          <w:rFonts w:ascii="Times New Roman" w:hAnsi="Times New Roman"/>
          <w:sz w:val="24"/>
          <w:szCs w:val="24"/>
        </w:rPr>
        <w:t xml:space="preserve">  рублей, в том числе:</w:t>
      </w:r>
    </w:p>
    <w:p w:rsidR="00AE7D5F" w:rsidRPr="00113F14" w:rsidRDefault="00AE7D5F" w:rsidP="00AE7D5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AE7D5F" w:rsidRPr="00113F14" w:rsidRDefault="00AE7D5F" w:rsidP="00AE7D5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801 931 378,63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586 851 038,54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590 235 762,40</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489 023 894,57</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490 881 875,57</w:t>
      </w:r>
      <w:r w:rsidRPr="00113F14">
        <w:rPr>
          <w:rFonts w:ascii="Times New Roman" w:hAnsi="Times New Roman"/>
          <w:sz w:val="24"/>
          <w:szCs w:val="24"/>
        </w:rPr>
        <w:t xml:space="preserve"> рублей</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390 285 318,37</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E7D5F" w:rsidRPr="00113F14" w:rsidRDefault="00AE7D5F" w:rsidP="00AE7D5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AE7D5F" w:rsidRPr="00113F14" w:rsidRDefault="00AE7D5F" w:rsidP="00AE7D5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136 699 219,15</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36 373 990,15</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36 952 001,94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29 826 985,50</w:t>
      </w:r>
      <w:r w:rsidRPr="00113F14">
        <w:rPr>
          <w:rFonts w:ascii="Times New Roman" w:hAnsi="Times New Roman"/>
          <w:sz w:val="24"/>
          <w:szCs w:val="24"/>
        </w:rPr>
        <w:t xml:space="preserve"> рублей</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3 </w:t>
      </w:r>
      <w:r>
        <w:rPr>
          <w:rFonts w:ascii="Times New Roman" w:hAnsi="Times New Roman"/>
          <w:sz w:val="24"/>
          <w:szCs w:val="24"/>
        </w:rPr>
        <w:t>327 349 948,61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AE7D5F" w:rsidRPr="00113F14" w:rsidRDefault="00AE7D5F" w:rsidP="00AE7D5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AE7D5F" w:rsidRPr="00113F14" w:rsidRDefault="00AE7D5F" w:rsidP="00AE7D5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500 902 823,25</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371 632 186,76</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371 520 924,62</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310 320 775,20</w:t>
      </w:r>
      <w:r w:rsidRPr="00113F14">
        <w:rPr>
          <w:rFonts w:ascii="Times New Roman" w:hAnsi="Times New Roman"/>
          <w:sz w:val="24"/>
          <w:szCs w:val="24"/>
        </w:rPr>
        <w:t xml:space="preserve">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310 320 775,20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310 320 775,20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2030 год – 310 320 775,20 рублей</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1 </w:t>
      </w:r>
      <w:r>
        <w:rPr>
          <w:rFonts w:ascii="Times New Roman" w:hAnsi="Times New Roman"/>
          <w:sz w:val="24"/>
          <w:szCs w:val="24"/>
        </w:rPr>
        <w:t>471 002 517,04</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AE7D5F" w:rsidRPr="00113F14" w:rsidRDefault="00AE7D5F" w:rsidP="00AE7D5F">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AE7D5F" w:rsidRPr="00113F14" w:rsidRDefault="00AE7D5F" w:rsidP="00AE7D5F">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164 329 336,23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178 844 861,63</w:t>
      </w:r>
      <w:r w:rsidRPr="00113F14">
        <w:rPr>
          <w:rFonts w:ascii="Times New Roman" w:hAnsi="Times New Roman"/>
          <w:sz w:val="24"/>
          <w:szCs w:val="24"/>
        </w:rPr>
        <w:t xml:space="preserve"> рубл</w:t>
      </w:r>
      <w:r>
        <w:rPr>
          <w:rFonts w:ascii="Times New Roman" w:hAnsi="Times New Roman"/>
          <w:sz w:val="24"/>
          <w:szCs w:val="24"/>
        </w:rPr>
        <w:t>ь</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181 762 835,84</w:t>
      </w:r>
      <w:r w:rsidRPr="00113F14">
        <w:rPr>
          <w:rFonts w:ascii="Times New Roman" w:hAnsi="Times New Roman"/>
          <w:sz w:val="24"/>
          <w:szCs w:val="24"/>
        </w:rPr>
        <w:t xml:space="preserve"> рубл</w:t>
      </w:r>
      <w:r>
        <w:rPr>
          <w:rFonts w:ascii="Times New Roman" w:hAnsi="Times New Roman"/>
          <w:sz w:val="24"/>
          <w:szCs w:val="24"/>
        </w:rPr>
        <w:t>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2027 год – 148 876 133,87 рубля</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150 734 114,87 рублей</w:t>
      </w:r>
    </w:p>
    <w:p w:rsidR="00AE7D5F" w:rsidRPr="00113F14" w:rsidRDefault="00AE7D5F" w:rsidP="00AE7D5F">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150 734 114,87 рублей</w:t>
      </w:r>
    </w:p>
    <w:p w:rsidR="00AE7D5F" w:rsidRDefault="00AE7D5F" w:rsidP="00AE7D5F">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150 734 114,87 рублей</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Реализация муниципальной программы предполагает получение следующих результатов:</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AE7D5F">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w:t>
      </w:r>
      <w:proofErr w:type="spellStart"/>
      <w:r w:rsidRPr="00113F14">
        <w:rPr>
          <w:rFonts w:ascii="Times New Roman" w:hAnsi="Times New Roman"/>
          <w:sz w:val="24"/>
          <w:szCs w:val="24"/>
        </w:rPr>
        <w:t>x</w:t>
      </w:r>
      <w:proofErr w:type="spellEnd"/>
      <w:r w:rsidRPr="00113F14">
        <w:rPr>
          <w:rFonts w:ascii="Times New Roman" w:hAnsi="Times New Roman"/>
          <w:sz w:val="24"/>
          <w:szCs w:val="24"/>
        </w:rPr>
        <w:t xml:space="preserve"> 100, где:</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AE7D5F" w:rsidRPr="00113F14" w:rsidRDefault="00AE7D5F" w:rsidP="00AE7D5F">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2027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численности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AE7D5F" w:rsidRPr="00113F14" w:rsidRDefault="00AE7D5F" w:rsidP="00AE7D5F">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AE7D5F" w:rsidRPr="00113F14" w:rsidRDefault="00AE7D5F" w:rsidP="00AE7D5F">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AE7D5F" w:rsidRPr="00113F14" w:rsidRDefault="00AE7D5F" w:rsidP="00AE7D5F">
      <w:pPr>
        <w:spacing w:after="0" w:line="240" w:lineRule="auto"/>
        <w:jc w:val="both"/>
        <w:rPr>
          <w:rFonts w:ascii="Times New Roman" w:hAnsi="Times New Roman"/>
          <w:sz w:val="24"/>
          <w:szCs w:val="24"/>
        </w:rPr>
      </w:pP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8. В общеобразовательных организациях увеличится доля педагогов возрасте  до 35 лет  до 18 %, в том числе по годам: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AE7D5F" w:rsidRPr="00113F14" w:rsidRDefault="00AE7D5F" w:rsidP="00AE7D5F">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AE7D5F" w:rsidRPr="00113F14" w:rsidRDefault="00AE7D5F" w:rsidP="00AE7D5F">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26%, в том числе: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AE7D5F" w:rsidRPr="00113F14" w:rsidRDefault="00AE7D5F" w:rsidP="00AE7D5F">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AE7D5F" w:rsidRPr="00113F14" w:rsidRDefault="00AE7D5F" w:rsidP="00AE7D5F">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не достижения значений показателей. </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Комитет образования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AE7D5F" w:rsidRPr="00113F14" w:rsidRDefault="00AE7D5F" w:rsidP="00AE7D5F">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AE7D5F" w:rsidRPr="00113F14" w:rsidRDefault="00AE7D5F" w:rsidP="00AE7D5F">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lastRenderedPageBreak/>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Default="002C5D91" w:rsidP="002C5D91">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2C5D91" w:rsidRPr="003629AB" w:rsidRDefault="002C5D91" w:rsidP="002C5D91">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48"/>
        <w:gridCol w:w="4500"/>
      </w:tblGrid>
      <w:tr w:rsidR="002C5D91" w:rsidRPr="003629AB" w:rsidTr="004F57A7">
        <w:tc>
          <w:tcPr>
            <w:tcW w:w="5148" w:type="dxa"/>
            <w:vAlign w:val="center"/>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2C5D91" w:rsidRPr="003629AB" w:rsidRDefault="002C5D91" w:rsidP="004F57A7">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C5D91" w:rsidRPr="003629AB" w:rsidTr="004F57A7">
        <w:tc>
          <w:tcPr>
            <w:tcW w:w="5148" w:type="dxa"/>
            <w:vAlign w:val="center"/>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2C5D91" w:rsidRPr="003629AB" w:rsidRDefault="002C5D91" w:rsidP="004F57A7">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2C5D91" w:rsidRPr="003629AB" w:rsidTr="004F57A7">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2C5D91" w:rsidRPr="003629AB" w:rsidRDefault="002C5D91" w:rsidP="004F57A7">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2C5D91" w:rsidRPr="003629AB" w:rsidTr="004F57A7">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C5D91" w:rsidRPr="003629AB" w:rsidRDefault="002C5D91" w:rsidP="004F57A7">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2C5D91" w:rsidRPr="003629AB" w:rsidTr="004F57A7">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C5D91" w:rsidRPr="003629AB" w:rsidRDefault="002C5D91" w:rsidP="004F57A7">
            <w:pPr>
              <w:pStyle w:val="ConsPlusCell"/>
              <w:jc w:val="both"/>
              <w:rPr>
                <w:sz w:val="24"/>
                <w:szCs w:val="24"/>
              </w:rPr>
            </w:pPr>
            <w:r w:rsidRPr="003629AB">
              <w:rPr>
                <w:sz w:val="24"/>
                <w:szCs w:val="24"/>
              </w:rPr>
              <w:t>Комитет культуры</w:t>
            </w:r>
          </w:p>
        </w:tc>
      </w:tr>
      <w:tr w:rsidR="002C5D91" w:rsidRPr="003629AB" w:rsidTr="004F57A7">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2C5D91" w:rsidRPr="003629AB" w:rsidRDefault="002C5D91" w:rsidP="004F57A7">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2C5D91" w:rsidRPr="003629AB" w:rsidTr="004F57A7">
        <w:trPr>
          <w:trHeight w:val="401"/>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r w:rsidRPr="003629AB">
              <w:rPr>
                <w:rFonts w:ascii="Times New Roman" w:hAnsi="Times New Roman"/>
                <w:sz w:val="24"/>
                <w:szCs w:val="24"/>
              </w:rPr>
              <w:lastRenderedPageBreak/>
              <w:t xml:space="preserve">Омской области </w:t>
            </w:r>
          </w:p>
        </w:tc>
      </w:tr>
      <w:tr w:rsidR="002C5D91" w:rsidRPr="003629AB" w:rsidTr="004F57A7">
        <w:trPr>
          <w:trHeight w:val="328"/>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4500" w:type="dxa"/>
            <w:shd w:val="clear" w:color="auto" w:fill="auto"/>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2C5D91" w:rsidRPr="003629AB" w:rsidTr="004F57A7">
        <w:trPr>
          <w:trHeight w:val="709"/>
        </w:trPr>
        <w:tc>
          <w:tcPr>
            <w:tcW w:w="5148" w:type="dxa"/>
          </w:tcPr>
          <w:p w:rsidR="002C5D91" w:rsidRPr="003629AB" w:rsidRDefault="002C5D91" w:rsidP="004F57A7">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9. Осуществление информационно-идеологических мероприятий по </w:t>
            </w:r>
            <w:r w:rsidRPr="003629AB">
              <w:rPr>
                <w:rFonts w:ascii="Times New Roman" w:hAnsi="Times New Roman"/>
                <w:sz w:val="24"/>
                <w:szCs w:val="24"/>
              </w:rPr>
              <w:lastRenderedPageBreak/>
              <w:t>противодействию идеологии терроризма и проявления экстремизма.</w:t>
            </w:r>
          </w:p>
        </w:tc>
      </w:tr>
      <w:tr w:rsidR="002C5D91" w:rsidRPr="003629AB" w:rsidTr="004F57A7">
        <w:trPr>
          <w:trHeight w:val="701"/>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1 441 284 775,29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1 328 408 535,77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161 800 897,00</w:t>
            </w:r>
            <w:r w:rsidRPr="003629AB">
              <w:rPr>
                <w:rFonts w:ascii="Times New Roman" w:hAnsi="Times New Roman"/>
                <w:sz w:val="24"/>
                <w:szCs w:val="24"/>
              </w:rPr>
              <w:t xml:space="preserve">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4F57A7">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4F57A7">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33 712 725,94 рубля</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C5D91"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4F57A7">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tc>
      </w:tr>
      <w:tr w:rsidR="002C5D91" w:rsidRPr="003629AB" w:rsidTr="004F57A7">
        <w:trPr>
          <w:trHeight w:val="697"/>
        </w:trPr>
        <w:tc>
          <w:tcPr>
            <w:tcW w:w="5148" w:type="dxa"/>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2026 год – 95%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 xml:space="preserve">Увеличение численности населения, участвующего в платных </w:t>
            </w:r>
            <w:proofErr w:type="spellStart"/>
            <w:r w:rsidRPr="003629AB">
              <w:rPr>
                <w:rFonts w:ascii="Times New Roman" w:hAnsi="Times New Roman"/>
                <w:sz w:val="24"/>
                <w:szCs w:val="24"/>
              </w:rPr>
              <w:t>досуговых</w:t>
            </w:r>
            <w:proofErr w:type="spellEnd"/>
            <w:r w:rsidRPr="003629AB">
              <w:rPr>
                <w:rFonts w:ascii="Times New Roman" w:hAnsi="Times New Roman"/>
                <w:sz w:val="24"/>
                <w:szCs w:val="24"/>
              </w:rPr>
              <w:t xml:space="preserve"> мероприятиях:</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15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 2026 год – 20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2C5D91" w:rsidRPr="003629AB" w:rsidRDefault="002C5D91" w:rsidP="004F57A7">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ind w:firstLine="567"/>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культурно-досуговый</w:t>
      </w:r>
      <w:proofErr w:type="spellEnd"/>
      <w:r w:rsidRPr="003629AB">
        <w:rPr>
          <w:rFonts w:ascii="Times New Roman" w:hAnsi="Times New Roman"/>
          <w:sz w:val="24"/>
          <w:szCs w:val="24"/>
        </w:rPr>
        <w:t xml:space="preserve">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w:t>
      </w:r>
      <w:r w:rsidRPr="003629AB">
        <w:rPr>
          <w:rFonts w:ascii="Times New Roman" w:hAnsi="Times New Roman"/>
          <w:sz w:val="24"/>
          <w:szCs w:val="24"/>
        </w:rPr>
        <w:lastRenderedPageBreak/>
        <w:t xml:space="preserve">культуры «Родники 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Муромцевского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 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w:t>
      </w:r>
      <w:proofErr w:type="spellStart"/>
      <w:r w:rsidRPr="003629AB">
        <w:rPr>
          <w:rFonts w:ascii="Times New Roman" w:hAnsi="Times New Roman"/>
          <w:sz w:val="24"/>
          <w:szCs w:val="24"/>
        </w:rPr>
        <w:t>культурно-досуговых</w:t>
      </w:r>
      <w:proofErr w:type="spellEnd"/>
      <w:r w:rsidRPr="003629AB">
        <w:rPr>
          <w:rFonts w:ascii="Times New Roman" w:hAnsi="Times New Roman"/>
          <w:sz w:val="24"/>
          <w:szCs w:val="24"/>
        </w:rPr>
        <w:t xml:space="preserve"> учреждений района.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проблемы жилищной обеспеченности работников, слабый приток молодых специалистов в отрасли и как следствие, старение кадров.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Большинство зданий , в которых находятся учреждения культуры нуждаются в </w:t>
      </w:r>
      <w:r w:rsidRPr="003629AB">
        <w:rPr>
          <w:rFonts w:ascii="Times New Roman" w:hAnsi="Times New Roman"/>
          <w:sz w:val="24"/>
          <w:szCs w:val="24"/>
        </w:rPr>
        <w:lastRenderedPageBreak/>
        <w:t>капитальном ремонте как самого здания, так и внутренних коммуникаций.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Потаенным, и его расположение достоверно не известно.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w:t>
      </w:r>
      <w:proofErr w:type="spellStart"/>
      <w:r w:rsidRPr="003629AB">
        <w:rPr>
          <w:rFonts w:ascii="Times New Roman" w:hAnsi="Times New Roman"/>
          <w:sz w:val="24"/>
          <w:szCs w:val="24"/>
        </w:rPr>
        <w:t>Тюменцев</w:t>
      </w:r>
      <w:proofErr w:type="spellEnd"/>
      <w:r w:rsidRPr="003629AB">
        <w:rPr>
          <w:rFonts w:ascii="Times New Roman" w:hAnsi="Times New Roman"/>
          <w:sz w:val="24"/>
          <w:szCs w:val="24"/>
        </w:rPr>
        <w:t xml:space="preserve">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Гостевой двор «</w:t>
      </w:r>
      <w:proofErr w:type="spellStart"/>
      <w:r w:rsidRPr="003629AB">
        <w:rPr>
          <w:rFonts w:ascii="Times New Roman" w:hAnsi="Times New Roman"/>
          <w:sz w:val="24"/>
          <w:szCs w:val="24"/>
        </w:rPr>
        <w:t>Садху</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lastRenderedPageBreak/>
        <w:tab/>
        <w:t xml:space="preserve"> На данный момент на территории Муромцевского муниципального района создано 5 инвестиционных площадок.</w:t>
      </w:r>
    </w:p>
    <w:p w:rsidR="002C5D91" w:rsidRPr="003629AB" w:rsidRDefault="002C5D91" w:rsidP="002C5D91">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2C5D91" w:rsidRPr="003629AB" w:rsidRDefault="002C5D91" w:rsidP="002C5D91">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Паромная 2а, вид разрешенной деятельности – размещение гостиниц. </w:t>
      </w:r>
    </w:p>
    <w:p w:rsidR="002C5D91" w:rsidRPr="003629AB" w:rsidRDefault="002C5D91" w:rsidP="002C5D91">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r w:rsidRPr="003629AB">
        <w:t>ул</w:t>
      </w:r>
      <w:proofErr w:type="spellEnd"/>
      <w:r w:rsidRPr="003629AB">
        <w:t xml:space="preserve"> Зверопромхозовская,20. Вид разрешенного пользования – объекты спортивно-оздоровительного назначения. </w:t>
      </w:r>
    </w:p>
    <w:p w:rsidR="002C5D91" w:rsidRPr="003629AB" w:rsidRDefault="002C5D91" w:rsidP="002C5D91">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2C5D91" w:rsidRPr="003629AB" w:rsidRDefault="002C5D91" w:rsidP="002C5D91">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2C5D91" w:rsidRPr="003629AB" w:rsidRDefault="002C5D91" w:rsidP="002C5D91">
      <w:pPr>
        <w:spacing w:after="0" w:line="240" w:lineRule="auto"/>
        <w:jc w:val="center"/>
        <w:rPr>
          <w:rFonts w:ascii="Times New Roman" w:hAnsi="Times New Roman"/>
          <w:sz w:val="24"/>
          <w:szCs w:val="24"/>
        </w:rPr>
      </w:pP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Выявление, охрана, популяризация культурного наследия (в том числе сохранение и пополнение библиотечного, музейного, архивного,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туристской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8. Продвижение туристского продукта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2C5D91" w:rsidRPr="003629AB" w:rsidRDefault="002C5D91" w:rsidP="002C5D91">
      <w:pPr>
        <w:tabs>
          <w:tab w:val="left" w:pos="993"/>
        </w:tabs>
        <w:spacing w:after="0" w:line="240" w:lineRule="auto"/>
        <w:jc w:val="center"/>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6. Описание мероприятий и целевых индикаторов их выполнения</w:t>
      </w:r>
    </w:p>
    <w:p w:rsidR="002C5D91" w:rsidRPr="003629AB" w:rsidRDefault="002C5D91" w:rsidP="002C5D91">
      <w:pPr>
        <w:pStyle w:val="ConsPlusNonformat"/>
        <w:ind w:firstLine="708"/>
        <w:jc w:val="both"/>
        <w:rPr>
          <w:rFonts w:ascii="Times New Roman" w:hAnsi="Times New Roman" w:cs="Times New Roman"/>
          <w:sz w:val="24"/>
          <w:szCs w:val="24"/>
        </w:rPr>
      </w:pP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pStyle w:val="ConsPlusNonformat"/>
        <w:ind w:firstLine="708"/>
        <w:jc w:val="both"/>
        <w:rPr>
          <w:rFonts w:ascii="Times New Roman" w:hAnsi="Times New Roman" w:cs="Times New Roman"/>
          <w:b/>
          <w:sz w:val="24"/>
          <w:szCs w:val="24"/>
        </w:rPr>
      </w:pPr>
      <w:r w:rsidRPr="003629AB">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2C5D91" w:rsidRPr="00043350" w:rsidRDefault="002C5D91" w:rsidP="002C5D91">
      <w:pPr>
        <w:pStyle w:val="ConsPlusNonformat"/>
        <w:numPr>
          <w:ilvl w:val="1"/>
          <w:numId w:val="9"/>
        </w:numPr>
        <w:ind w:left="0" w:firstLine="708"/>
        <w:jc w:val="both"/>
        <w:rPr>
          <w:rFonts w:ascii="Times New Roman" w:hAnsi="Times New Roman" w:cs="Times New Roman"/>
          <w:color w:val="FF0000"/>
          <w:sz w:val="24"/>
          <w:szCs w:val="24"/>
        </w:rPr>
      </w:pPr>
      <w:r w:rsidRPr="00043350">
        <w:rPr>
          <w:rFonts w:ascii="Times New Roman" w:hAnsi="Times New Roman" w:cs="Times New Roman"/>
          <w:color w:val="FF0000"/>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r>
        <w:rPr>
          <w:rFonts w:ascii="Times New Roman" w:hAnsi="Times New Roman" w:cs="Times New Roman"/>
          <w:color w:val="FF0000"/>
          <w:sz w:val="24"/>
          <w:szCs w:val="24"/>
        </w:rPr>
        <w:t>.</w:t>
      </w:r>
    </w:p>
    <w:p w:rsidR="002C5D91" w:rsidRPr="003629AB" w:rsidRDefault="002C5D91" w:rsidP="002C5D91">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2C5D91" w:rsidRPr="00043350" w:rsidRDefault="002C5D91" w:rsidP="002C5D91">
      <w:pPr>
        <w:pStyle w:val="ConsPlusNonformat"/>
        <w:numPr>
          <w:ilvl w:val="1"/>
          <w:numId w:val="9"/>
        </w:numPr>
        <w:ind w:left="0" w:firstLine="720"/>
        <w:jc w:val="both"/>
        <w:rPr>
          <w:rFonts w:ascii="Times New Roman" w:hAnsi="Times New Roman" w:cs="Times New Roman"/>
          <w:color w:val="FF0000"/>
          <w:sz w:val="24"/>
          <w:szCs w:val="24"/>
        </w:rPr>
      </w:pPr>
      <w:r w:rsidRPr="00043350">
        <w:rPr>
          <w:rFonts w:ascii="Times New Roman" w:hAnsi="Times New Roman" w:cs="Times New Roman"/>
          <w:color w:val="FF0000"/>
          <w:sz w:val="24"/>
          <w:szCs w:val="24"/>
        </w:rPr>
        <w:t>«</w:t>
      </w:r>
      <w:proofErr w:type="spellStart"/>
      <w:r w:rsidRPr="00043350">
        <w:rPr>
          <w:rFonts w:ascii="Times New Roman" w:hAnsi="Times New Roman" w:cs="Times New Roman"/>
          <w:color w:val="FF0000"/>
          <w:sz w:val="24"/>
          <w:szCs w:val="24"/>
        </w:rPr>
        <w:t>Софинансирование</w:t>
      </w:r>
      <w:proofErr w:type="spellEnd"/>
      <w:r w:rsidRPr="00043350">
        <w:rPr>
          <w:rFonts w:ascii="Times New Roman" w:hAnsi="Times New Roman" w:cs="Times New Roman"/>
          <w:color w:val="FF0000"/>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r>
        <w:rPr>
          <w:rFonts w:ascii="Times New Roman" w:hAnsi="Times New Roman" w:cs="Times New Roman"/>
          <w:color w:val="FF0000"/>
          <w:sz w:val="24"/>
          <w:szCs w:val="24"/>
        </w:rPr>
        <w:t>.</w:t>
      </w:r>
    </w:p>
    <w:p w:rsidR="002C5D91" w:rsidRPr="003629AB" w:rsidRDefault="002C5D91" w:rsidP="002C5D91">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2C5D91" w:rsidRPr="003629AB" w:rsidRDefault="002C5D91" w:rsidP="002C5D91">
      <w:pPr>
        <w:pStyle w:val="ConsPlusNonformat"/>
        <w:numPr>
          <w:ilvl w:val="1"/>
          <w:numId w:val="9"/>
        </w:numPr>
        <w:ind w:left="0" w:firstLine="709"/>
        <w:jc w:val="both"/>
        <w:rPr>
          <w:rFonts w:ascii="Times New Roman" w:hAnsi="Times New Roman" w:cs="Times New Roman"/>
          <w:sz w:val="24"/>
          <w:szCs w:val="24"/>
        </w:rPr>
      </w:pPr>
      <w:r w:rsidRPr="003629AB">
        <w:rPr>
          <w:rFonts w:ascii="Times New Roman" w:hAnsi="Times New Roman" w:cs="Times New Roman"/>
          <w:sz w:val="24"/>
          <w:szCs w:val="24"/>
        </w:rPr>
        <w:t>«Выплата заработной платы другим категориям работников»</w:t>
      </w:r>
    </w:p>
    <w:p w:rsidR="002C5D91" w:rsidRPr="003629AB" w:rsidRDefault="002C5D91" w:rsidP="002C5D91">
      <w:pPr>
        <w:pStyle w:val="ConsPlusNonformat"/>
        <w:ind w:firstLine="720"/>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в полном объеме заработной платы работников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lastRenderedPageBreak/>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1.7.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2C5D91" w:rsidRPr="003629AB" w:rsidRDefault="002C5D91" w:rsidP="002C5D91">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 xml:space="preserve">В рамках основного мероприятия «Сохранение и эффективное использование культурного наследия Муромцевского района» планируется выполнение следующих </w:t>
      </w:r>
      <w:r w:rsidRPr="003629AB">
        <w:rPr>
          <w:rFonts w:ascii="Times New Roman" w:hAnsi="Times New Roman"/>
          <w:b/>
          <w:sz w:val="24"/>
          <w:szCs w:val="24"/>
        </w:rPr>
        <w:lastRenderedPageBreak/>
        <w:t>мероприятий:</w:t>
      </w:r>
    </w:p>
    <w:p w:rsidR="002C5D91" w:rsidRPr="002F32BB" w:rsidRDefault="002C5D91" w:rsidP="002C5D91">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2C5D91" w:rsidRPr="002F32BB" w:rsidRDefault="002C5D91" w:rsidP="002C5D91">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2C5D91" w:rsidRPr="002F32BB" w:rsidRDefault="002C5D91" w:rsidP="002C5D91">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2C5D91" w:rsidRPr="002F32BB" w:rsidRDefault="002C5D91" w:rsidP="002C5D91">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2C5D91" w:rsidRPr="002F32BB" w:rsidRDefault="002C5D91" w:rsidP="002C5D91">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2F32BB" w:rsidRDefault="002C5D91" w:rsidP="002C5D91">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 xml:space="preserve">5.7 Модернизация учреждений </w:t>
      </w:r>
      <w:proofErr w:type="spellStart"/>
      <w:r w:rsidRPr="002F32BB">
        <w:t>культурно-досугового</w:t>
      </w:r>
      <w:proofErr w:type="spellEnd"/>
      <w:r w:rsidRPr="002F32BB">
        <w:t xml:space="preserve"> типа в сельской местности (Капитальный ремонт)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5.9 Создание модельных библиотек.</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lastRenderedPageBreak/>
        <w:t>5.10 Создание виртуального зала на базе МБМУК ЦБС «Имени М.А. Ульянова»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2C5D91" w:rsidRPr="0037394B" w:rsidRDefault="002C5D91" w:rsidP="002C5D91">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2C5D91" w:rsidRPr="0037394B" w:rsidRDefault="002C5D91" w:rsidP="002C5D91">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37394B" w:rsidRDefault="002C5D91" w:rsidP="002C5D91">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2C5D91" w:rsidRPr="000C3C51" w:rsidRDefault="002C5D91" w:rsidP="002C5D91">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2C5D91" w:rsidRPr="000F1FD1" w:rsidRDefault="002C5D91" w:rsidP="002C5D91">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в которых сделан ремонт кровли.</w:t>
      </w:r>
    </w:p>
    <w:p w:rsidR="002C5D91" w:rsidRPr="000F1FD1" w:rsidRDefault="002C5D91" w:rsidP="002C5D91">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0F1FD1" w:rsidRDefault="002C5D91" w:rsidP="002C5D91">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2C5D91" w:rsidRPr="000F1FD1" w:rsidRDefault="002C5D91" w:rsidP="002C5D91">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2C5D91" w:rsidRPr="003629AB" w:rsidRDefault="002C5D91" w:rsidP="002C5D91">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2C5D91" w:rsidRPr="003629AB" w:rsidRDefault="002C5D91" w:rsidP="002C5D91">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2C5D91" w:rsidRPr="003629AB" w:rsidRDefault="002C5D91" w:rsidP="002C5D91">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8.1 Внедрение инновационных технологий и инструментов по продвижению туристского продукта Муромцевского района  (специализированные мероприятия, рекламно-информационные туры, интернет – ресурсы)</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w:t>
      </w:r>
      <w:r w:rsidRPr="003629AB">
        <w:lastRenderedPageBreak/>
        <w:t xml:space="preserve">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2C5D91" w:rsidRPr="003629AB" w:rsidRDefault="002C5D91" w:rsidP="002C5D91">
      <w:pPr>
        <w:widowControl w:val="0"/>
        <w:autoSpaceDE w:val="0"/>
        <w:autoSpaceDN w:val="0"/>
        <w:adjustRightInd w:val="0"/>
        <w:spacing w:after="0" w:line="240" w:lineRule="auto"/>
        <w:ind w:firstLine="720"/>
        <w:jc w:val="both"/>
        <w:rPr>
          <w:rFonts w:ascii="Times New Roman" w:hAnsi="Times New Roman"/>
          <w:sz w:val="24"/>
          <w:szCs w:val="24"/>
        </w:rPr>
      </w:pPr>
      <w:bookmarkStart w:id="0" w:name="_GoBack"/>
      <w:bookmarkEnd w:id="0"/>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2C5D91" w:rsidRPr="003629AB" w:rsidRDefault="002C5D91" w:rsidP="002C5D91">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C5D91" w:rsidRPr="003629AB" w:rsidRDefault="002C5D91" w:rsidP="002C5D91">
      <w:pPr>
        <w:widowControl w:val="0"/>
        <w:autoSpaceDE w:val="0"/>
        <w:autoSpaceDN w:val="0"/>
        <w:adjustRightInd w:val="0"/>
        <w:spacing w:after="0" w:line="240" w:lineRule="auto"/>
        <w:ind w:firstLine="540"/>
        <w:jc w:val="center"/>
        <w:rPr>
          <w:rFonts w:ascii="Times New Roman" w:hAnsi="Times New Roman"/>
          <w:sz w:val="24"/>
          <w:szCs w:val="24"/>
        </w:rPr>
      </w:pP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1 441 284 775,29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1 328 408 535,77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161 800 897,00</w:t>
      </w:r>
      <w:r w:rsidRPr="003629AB">
        <w:rPr>
          <w:rFonts w:ascii="Times New Roman" w:hAnsi="Times New Roman"/>
          <w:sz w:val="24"/>
          <w:szCs w:val="24"/>
        </w:rPr>
        <w:t xml:space="preserve">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161 500 897</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161 500 897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161 600 897</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33 712 725,94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2C5D91" w:rsidRPr="003629AB" w:rsidRDefault="002C5D91" w:rsidP="002C5D91">
      <w:pPr>
        <w:spacing w:after="0" w:line="240" w:lineRule="auto"/>
        <w:jc w:val="both"/>
        <w:rPr>
          <w:rFonts w:ascii="Times New Roman" w:hAnsi="Times New Roman"/>
          <w:sz w:val="24"/>
          <w:szCs w:val="24"/>
        </w:rPr>
      </w:pPr>
      <w:r>
        <w:rPr>
          <w:rFonts w:ascii="Times New Roman" w:hAnsi="Times New Roman"/>
          <w:sz w:val="24"/>
          <w:szCs w:val="24"/>
        </w:rPr>
        <w:tab/>
      </w: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7"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 xml:space="preserve">Увеличение количества населения, участвующего в платных </w:t>
      </w:r>
      <w:proofErr w:type="spellStart"/>
      <w:r w:rsidRPr="003629AB">
        <w:t>досуговых</w:t>
      </w:r>
      <w:proofErr w:type="spellEnd"/>
      <w:r w:rsidRPr="003629AB">
        <w:t xml:space="preserve">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Общее руководство и контроль за ходом реализации Подпрограммы осуществляет Комитет культуры, ежегодно уточняя целевые показатели и финансовые средства по 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w:t>
      </w:r>
      <w:r w:rsidRPr="003629AB">
        <w:rPr>
          <w:rFonts w:ascii="Times New Roman" w:hAnsi="Times New Roman"/>
          <w:sz w:val="24"/>
          <w:szCs w:val="24"/>
        </w:rPr>
        <w:lastRenderedPageBreak/>
        <w:t>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Контроль за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08"/>
        <w:gridCol w:w="4963"/>
      </w:tblGrid>
      <w:tr w:rsidR="002C5D91" w:rsidRPr="003629AB" w:rsidTr="004F57A7">
        <w:tc>
          <w:tcPr>
            <w:tcW w:w="4608" w:type="dxa"/>
          </w:tcPr>
          <w:p w:rsidR="002C5D91" w:rsidRPr="003629AB" w:rsidRDefault="002C5D91" w:rsidP="004F57A7">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4F57A7">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4F57A7">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Существенное, (по сравнению с утвержденным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2C5D91" w:rsidRPr="003629AB" w:rsidTr="004F57A7">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Организационные риски</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Подпрограммы.</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Мониторинг выполнения Подпрограммы, корректировка соответствующих мероприятий и разработка дополнительных </w:t>
            </w:r>
            <w:r w:rsidRPr="003629AB">
              <w:rPr>
                <w:rFonts w:ascii="Times New Roman" w:hAnsi="Times New Roman"/>
                <w:sz w:val="24"/>
                <w:szCs w:val="24"/>
              </w:rPr>
              <w:lastRenderedPageBreak/>
              <w:t>мер по реализации мероприятий.</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lastRenderedPageBreak/>
              <w:t>Дефицит квалифицированных кадров</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4F57A7">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4F57A7">
        <w:tc>
          <w:tcPr>
            <w:tcW w:w="4608"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существующего </w:t>
            </w:r>
            <w:proofErr w:type="spellStart"/>
            <w:r w:rsidRPr="003629AB">
              <w:rPr>
                <w:rFonts w:ascii="Times New Roman" w:hAnsi="Times New Roman"/>
                <w:sz w:val="24"/>
                <w:szCs w:val="24"/>
              </w:rPr>
              <w:t>турпотока</w:t>
            </w:r>
            <w:proofErr w:type="spellEnd"/>
          </w:p>
        </w:tc>
        <w:tc>
          <w:tcPr>
            <w:tcW w:w="4963" w:type="dxa"/>
          </w:tcPr>
          <w:p w:rsidR="002C5D91" w:rsidRPr="003629AB" w:rsidRDefault="002C5D91" w:rsidP="004F57A7">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w:t>
            </w:r>
            <w:r w:rsidRPr="003629AB">
              <w:rPr>
                <w:rFonts w:ascii="Times New Roman" w:hAnsi="Times New Roman"/>
                <w:sz w:val="24"/>
                <w:szCs w:val="24"/>
              </w:rPr>
              <w:lastRenderedPageBreak/>
              <w:t xml:space="preserve">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lastRenderedPageBreak/>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C8588C">
              <w:rPr>
                <w:rFonts w:ascii="Times New Roman" w:hAnsi="Times New Roman"/>
                <w:sz w:val="24"/>
                <w:szCs w:val="24"/>
              </w:rPr>
              <w:t xml:space="preserve">93 </w:t>
            </w:r>
            <w:r w:rsidR="00996FF1">
              <w:rPr>
                <w:rFonts w:ascii="Times New Roman" w:hAnsi="Times New Roman"/>
                <w:sz w:val="24"/>
                <w:szCs w:val="24"/>
              </w:rPr>
              <w:t>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07BD0">
              <w:rPr>
                <w:rFonts w:ascii="Times New Roman" w:hAnsi="Times New Roman"/>
                <w:sz w:val="24"/>
                <w:szCs w:val="24"/>
              </w:rPr>
              <w:t xml:space="preserve">11 </w:t>
            </w:r>
            <w:r w:rsidR="00C8588C">
              <w:rPr>
                <w:rFonts w:ascii="Times New Roman" w:hAnsi="Times New Roman"/>
                <w:sz w:val="24"/>
                <w:szCs w:val="24"/>
              </w:rPr>
              <w:t>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C8588C">
              <w:rPr>
                <w:rFonts w:ascii="Times New Roman" w:hAnsi="Times New Roman"/>
                <w:sz w:val="24"/>
                <w:szCs w:val="24"/>
              </w:rPr>
              <w:t>11 196 178,00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996FF1">
              <w:rPr>
                <w:rFonts w:ascii="Times New Roman" w:hAnsi="Times New Roman"/>
                <w:sz w:val="24"/>
                <w:szCs w:val="24"/>
              </w:rPr>
              <w:t>93 180 254,18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996FF1">
              <w:rPr>
                <w:rFonts w:ascii="Times New Roman" w:hAnsi="Times New Roman"/>
                <w:sz w:val="24"/>
                <w:szCs w:val="24"/>
              </w:rPr>
              <w:t>я</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систематически занимающихся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Муромцевского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proofErr w:type="spellStart"/>
      <w:r w:rsidRPr="003629AB">
        <w:rPr>
          <w:rFonts w:ascii="Times New Roman" w:hAnsi="Times New Roman"/>
          <w:sz w:val="24"/>
          <w:szCs w:val="24"/>
        </w:rPr>
        <w:t>Газпромнефть</w:t>
      </w:r>
      <w:proofErr w:type="spell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w:t>
      </w:r>
      <w:r w:rsidRPr="003629AB">
        <w:rPr>
          <w:rFonts w:ascii="Times New Roman" w:hAnsi="Times New Roman"/>
          <w:sz w:val="24"/>
          <w:szCs w:val="24"/>
        </w:rPr>
        <w:lastRenderedPageBreak/>
        <w:t xml:space="preserve">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lastRenderedPageBreak/>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До – доля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политики на период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т.д</w:t>
      </w:r>
      <w:proofErr w:type="spell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93 475 254,18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93 180 254,18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11 196 178,00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2027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lastRenderedPageBreak/>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до1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«Содействие занятости населения Муромцевского муниципального района  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w:t>
            </w:r>
            <w:r w:rsidRPr="003629AB">
              <w:rPr>
                <w:rFonts w:ascii="Times New Roman" w:hAnsi="Times New Roman"/>
                <w:sz w:val="24"/>
                <w:szCs w:val="24"/>
              </w:rPr>
              <w:lastRenderedPageBreak/>
              <w:t xml:space="preserve">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Администрация Муромцевского муниципального района и её структурные </w:t>
            </w:r>
            <w:r w:rsidRPr="003629AB">
              <w:rPr>
                <w:rFonts w:ascii="Times New Roman" w:hAnsi="Times New Roman"/>
                <w:sz w:val="24"/>
                <w:szCs w:val="24"/>
              </w:rPr>
              <w:lastRenderedPageBreak/>
              <w:t xml:space="preserve">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w:t>
            </w:r>
            <w:r w:rsidR="00996FF1">
              <w:rPr>
                <w:rFonts w:ascii="Times New Roman" w:hAnsi="Times New Roman"/>
                <w:sz w:val="24"/>
                <w:szCs w:val="24"/>
              </w:rPr>
              <w:t>,15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9"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0"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на конец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2.  Повышение конкурентоспособности безработных граждан с учетом потребности рынка труда муниципального района  Омской области.</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 xml:space="preserve">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w:t>
      </w:r>
      <w:r w:rsidRPr="00EB6B06">
        <w:rPr>
          <w:rFonts w:ascii="Times New Roman" w:hAnsi="Times New Roman"/>
          <w:sz w:val="24"/>
          <w:szCs w:val="24"/>
        </w:rPr>
        <w:lastRenderedPageBreak/>
        <w:t>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1. Содействие работодателям в   обеспечении занятости   отдельных категорий граждан (инвалиды, многодетные родители, родители, воспитывающие детей-инвалидов, </w:t>
      </w:r>
      <w:r w:rsidRPr="00D96772">
        <w:rPr>
          <w:rFonts w:ascii="Times New Roman" w:hAnsi="Times New Roman"/>
          <w:sz w:val="24"/>
          <w:szCs w:val="24"/>
        </w:rPr>
        <w:lastRenderedPageBreak/>
        <w:t>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w:t>
      </w:r>
      <w:r w:rsidRPr="00EB6B06">
        <w:rPr>
          <w:rFonts w:ascii="Times New Roman" w:hAnsi="Times New Roman"/>
          <w:sz w:val="24"/>
          <w:szCs w:val="24"/>
        </w:rPr>
        <w:lastRenderedPageBreak/>
        <w:t>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A75374" w:rsidRPr="00EB6B06" w:rsidRDefault="004157F6"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A75374"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A75374">
        <w:rPr>
          <w:rFonts w:ascii="Times New Roman" w:hAnsi="Times New Roman"/>
          <w:sz w:val="24"/>
          <w:szCs w:val="24"/>
        </w:rPr>
        <w:t>13 529 556,15</w:t>
      </w:r>
      <w:r w:rsidR="00A75374" w:rsidRPr="00EB6B06">
        <w:rPr>
          <w:rFonts w:ascii="Times New Roman" w:hAnsi="Times New Roman"/>
          <w:sz w:val="24"/>
          <w:szCs w:val="24"/>
        </w:rPr>
        <w:t xml:space="preserve"> рубл</w:t>
      </w:r>
      <w:r w:rsidR="00A75374">
        <w:rPr>
          <w:rFonts w:ascii="Times New Roman" w:hAnsi="Times New Roman"/>
          <w:sz w:val="24"/>
          <w:szCs w:val="24"/>
        </w:rPr>
        <w:t>ей</w:t>
      </w:r>
      <w:r w:rsidR="00A75374" w:rsidRPr="00EB6B06">
        <w:rPr>
          <w:rFonts w:ascii="Times New Roman" w:hAnsi="Times New Roman"/>
          <w:sz w:val="24"/>
          <w:szCs w:val="24"/>
        </w:rPr>
        <w:t>, в том числе:</w:t>
      </w:r>
    </w:p>
    <w:p w:rsidR="00A75374" w:rsidRPr="00EB6B06" w:rsidRDefault="00A75374"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A75374"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1 696 467,50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A75374" w:rsidRPr="00EB6B06" w:rsidRDefault="00A75374" w:rsidP="00A75374">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A75374" w:rsidRPr="00EB6B06" w:rsidRDefault="00A75374" w:rsidP="00A75374">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A61E40" w:rsidRPr="00EB6B06" w:rsidRDefault="00A61E40" w:rsidP="00A75374">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 xml:space="preserve">5 </w:t>
      </w:r>
      <w:r w:rsidR="00152502">
        <w:rPr>
          <w:rFonts w:ascii="Times New Roman" w:hAnsi="Times New Roman"/>
          <w:sz w:val="24"/>
          <w:szCs w:val="24"/>
        </w:rPr>
        <w:t>513</w:t>
      </w:r>
      <w:r>
        <w:rPr>
          <w:rFonts w:ascii="Times New Roman" w:hAnsi="Times New Roman"/>
          <w:sz w:val="24"/>
          <w:szCs w:val="24"/>
        </w:rPr>
        <w:t xml:space="preserve">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Pr>
          <w:rFonts w:ascii="Times New Roman" w:hAnsi="Times New Roman"/>
          <w:sz w:val="24"/>
          <w:szCs w:val="24"/>
        </w:rPr>
        <w:t>,00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2026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2027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2028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2029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в 2030 году – 996 467,50 рублей.</w:t>
      </w:r>
    </w:p>
    <w:p w:rsidR="00A61E40" w:rsidRPr="00EB6B06" w:rsidRDefault="00A61E40" w:rsidP="00A61E40">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1. Доля трудоустроенных граждан от числа обратившихся в центр занятости в целях поиска работы к концу 2030 года в пределах  73,0 % (2022 год – 65,0 %, 2023 год – 66,0 %, </w:t>
      </w:r>
      <w:r w:rsidRPr="00EB6B06">
        <w:rPr>
          <w:rFonts w:ascii="Times New Roman" w:hAnsi="Times New Roman"/>
          <w:sz w:val="24"/>
          <w:szCs w:val="24"/>
        </w:rPr>
        <w:lastRenderedPageBreak/>
        <w:t>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Контроль за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контроля за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w:t>
            </w:r>
            <w:r w:rsidRPr="006469CA">
              <w:rPr>
                <w:rFonts w:ascii="Times New Roman" w:hAnsi="Times New Roman"/>
                <w:sz w:val="24"/>
                <w:szCs w:val="24"/>
              </w:rPr>
              <w:lastRenderedPageBreak/>
              <w:t xml:space="preserve">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lastRenderedPageBreak/>
              <w:t xml:space="preserve">Администрация Муромцевского муниципального района Омской </w:t>
            </w:r>
            <w:r w:rsidRPr="006469CA">
              <w:rPr>
                <w:sz w:val="24"/>
                <w:szCs w:val="24"/>
              </w:rPr>
              <w:lastRenderedPageBreak/>
              <w:t>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г.г.</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w:t>
            </w:r>
            <w:r w:rsidRPr="006469CA">
              <w:rPr>
                <w:sz w:val="24"/>
                <w:szCs w:val="24"/>
              </w:rPr>
              <w:lastRenderedPageBreak/>
              <w:t xml:space="preserve">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w:t>
            </w:r>
            <w:r w:rsidRPr="006469CA">
              <w:rPr>
                <w:sz w:val="24"/>
                <w:szCs w:val="24"/>
              </w:rPr>
              <w:lastRenderedPageBreak/>
              <w:t>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городское.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lastRenderedPageBreak/>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с </w:t>
      </w:r>
      <w:r>
        <w:rPr>
          <w:sz w:val="24"/>
          <w:szCs w:val="24"/>
        </w:rPr>
        <w:t>за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 xml:space="preserve">6416 человек). </w:t>
      </w:r>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Камышино-Курское</w:t>
      </w:r>
      <w:proofErr w:type="spellEnd"/>
      <w:r w:rsidRPr="006469CA">
        <w:rPr>
          <w:sz w:val="24"/>
          <w:szCs w:val="24"/>
        </w:rPr>
        <w:t xml:space="preserve">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первичная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первичная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 том числе первичные</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spellStart"/>
            <w:r w:rsidRPr="006469CA">
              <w:rPr>
                <w:sz w:val="24"/>
                <w:szCs w:val="24"/>
              </w:rPr>
              <w:t>п</w:t>
            </w:r>
            <w:proofErr w:type="spellEnd"/>
            <w:r w:rsidRPr="006469CA">
              <w:rPr>
                <w:sz w:val="24"/>
                <w:szCs w:val="24"/>
              </w:rPr>
              <w:t>/</w:t>
            </w:r>
            <w:proofErr w:type="spellStart"/>
            <w:r w:rsidRPr="006469CA">
              <w:rPr>
                <w:sz w:val="24"/>
                <w:szCs w:val="24"/>
              </w:rPr>
              <w:t>п</w:t>
            </w:r>
            <w:proofErr w:type="spellEnd"/>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lastRenderedPageBreak/>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xml:space="preserve">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Нерациональное питание (неприемлемая </w:t>
            </w:r>
            <w:r w:rsidRPr="006469CA">
              <w:rPr>
                <w:rFonts w:ascii="Times New Roman" w:hAnsi="Times New Roman"/>
                <w:sz w:val="24"/>
                <w:szCs w:val="24"/>
              </w:rPr>
              <w:lastRenderedPageBreak/>
              <w:t>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t xml:space="preserve">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w:t>
      </w:r>
      <w:r w:rsidRPr="006469CA">
        <w:rPr>
          <w:rFonts w:ascii="Times New Roman" w:hAnsi="Times New Roman"/>
          <w:sz w:val="24"/>
          <w:szCs w:val="24"/>
        </w:rPr>
        <w:lastRenderedPageBreak/>
        <w:t>показатель на 70,74% (показатель средний по Омской области в 2020 г. - 15 510,23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w:t>
      </w:r>
      <w:proofErr w:type="spellStart"/>
      <w:r w:rsidRPr="006469CA">
        <w:rPr>
          <w:rFonts w:ascii="Times New Roman" w:hAnsi="Times New Roman"/>
          <w:sz w:val="24"/>
          <w:szCs w:val="24"/>
        </w:rPr>
        <w:t>неуточненная</w:t>
      </w:r>
      <w:proofErr w:type="spellEnd"/>
      <w:r w:rsidRPr="006469CA">
        <w:rPr>
          <w:rFonts w:ascii="Times New Roman" w:hAnsi="Times New Roman"/>
          <w:sz w:val="24"/>
          <w:szCs w:val="24"/>
        </w:rPr>
        <w:t>»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Показатель распространенности фактора риска «очень высокий абсолютный суммарный </w:t>
      </w:r>
      <w:proofErr w:type="spellStart"/>
      <w:r w:rsidRPr="006469CA">
        <w:rPr>
          <w:rFonts w:ascii="Times New Roman" w:hAnsi="Times New Roman"/>
          <w:sz w:val="24"/>
          <w:szCs w:val="24"/>
        </w:rPr>
        <w:t>сердечно-сосудистый</w:t>
      </w:r>
      <w:proofErr w:type="spellEnd"/>
      <w:r w:rsidRPr="006469CA">
        <w:rPr>
          <w:rFonts w:ascii="Times New Roman" w:hAnsi="Times New Roman"/>
          <w:sz w:val="24"/>
          <w:szCs w:val="24"/>
        </w:rPr>
        <w:t xml:space="preserve">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r w:rsidRPr="006469CA">
        <w:rPr>
          <w:sz w:val="24"/>
          <w:szCs w:val="24"/>
          <w:lang w:val="en-US"/>
        </w:rPr>
        <w:t>V</w:t>
      </w:r>
      <w:r w:rsidRPr="006469CA">
        <w:rPr>
          <w:sz w:val="24"/>
          <w:szCs w:val="24"/>
        </w:rPr>
        <w:t>.Характеристика системы здравоохранения.</w:t>
      </w:r>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групп взрослого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w:t>
      </w:r>
      <w:r w:rsidRPr="006469CA">
        <w:rPr>
          <w:sz w:val="24"/>
          <w:szCs w:val="24"/>
        </w:rPr>
        <w:lastRenderedPageBreak/>
        <w:t xml:space="preserve">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укомплектована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укомплектованы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средними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средними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 )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В медицинских колледжах г.Омска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на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spellStart"/>
      <w:r w:rsidRPr="006469CA">
        <w:rPr>
          <w:rFonts w:ascii="Times New Roman" w:hAnsi="Times New Roman"/>
          <w:bCs/>
          <w:kern w:val="32"/>
          <w:sz w:val="24"/>
          <w:szCs w:val="24"/>
        </w:rPr>
        <w:t>пунктом-фельдшер</w:t>
      </w:r>
      <w:proofErr w:type="spell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обучении по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w:t>
      </w:r>
      <w:proofErr w:type="spellStart"/>
      <w:r w:rsidRPr="006469CA">
        <w:rPr>
          <w:rFonts w:ascii="Times New Roman" w:hAnsi="Times New Roman"/>
          <w:bCs/>
          <w:kern w:val="32"/>
          <w:sz w:val="24"/>
          <w:szCs w:val="24"/>
        </w:rPr>
        <w:t>амбулаторно</w:t>
      </w:r>
      <w:proofErr w:type="spellEnd"/>
      <w:r w:rsidRPr="006469CA">
        <w:rPr>
          <w:rFonts w:ascii="Times New Roman" w:hAnsi="Times New Roman"/>
          <w:bCs/>
          <w:kern w:val="32"/>
          <w:sz w:val="24"/>
          <w:szCs w:val="24"/>
        </w:rPr>
        <w:t xml:space="preserve">: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 – 8 чел.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w:t>
      </w:r>
      <w:proofErr w:type="spellStart"/>
      <w:r w:rsidRPr="006469CA">
        <w:rPr>
          <w:rFonts w:ascii="Times New Roman" w:hAnsi="Times New Roman"/>
          <w:bCs/>
          <w:kern w:val="32"/>
          <w:sz w:val="24"/>
          <w:szCs w:val="24"/>
        </w:rPr>
        <w:t>инвазивной</w:t>
      </w:r>
      <w:proofErr w:type="spellEnd"/>
      <w:r w:rsidRPr="006469CA">
        <w:rPr>
          <w:rFonts w:ascii="Times New Roman" w:hAnsi="Times New Roman"/>
          <w:bCs/>
          <w:kern w:val="32"/>
          <w:sz w:val="24"/>
          <w:szCs w:val="24"/>
        </w:rPr>
        <w:t xml:space="preserve"> искусственной вентиляции легких     (далее – Отделение) оказывают: врач-</w:t>
      </w:r>
      <w:r w:rsidRPr="006469CA">
        <w:rPr>
          <w:rFonts w:ascii="Times New Roman" w:hAnsi="Times New Roman"/>
          <w:bCs/>
          <w:kern w:val="32"/>
          <w:sz w:val="24"/>
          <w:szCs w:val="24"/>
        </w:rPr>
        <w:lastRenderedPageBreak/>
        <w:t xml:space="preserve">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w:t>
      </w:r>
      <w:proofErr w:type="spellStart"/>
      <w:r w:rsidRPr="006469CA">
        <w:rPr>
          <w:rFonts w:ascii="Times New Roman" w:hAnsi="Times New Roman"/>
          <w:bCs/>
          <w:kern w:val="32"/>
          <w:sz w:val="24"/>
          <w:szCs w:val="24"/>
        </w:rPr>
        <w:t>сестра-анестезист</w:t>
      </w:r>
      <w:proofErr w:type="spellEnd"/>
      <w:r w:rsidRPr="006469CA">
        <w:rPr>
          <w:rFonts w:ascii="Times New Roman" w:hAnsi="Times New Roman"/>
          <w:bCs/>
          <w:kern w:val="32"/>
          <w:sz w:val="24"/>
          <w:szCs w:val="24"/>
        </w:rPr>
        <w:t>– 1 чел. (совместитель внутренний) по штату 0,25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физических лиц, работающих в отделении составляет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на конец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крупными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Численность занимающихся в детско-юношеских спортивных школах</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lastRenderedPageBreak/>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lastRenderedPageBreak/>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человек,посетивших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xml:space="preserve">- организация и проведение профилактических мероприятий (лекций, психологических </w:t>
      </w:r>
      <w:r w:rsidRPr="004F0906">
        <w:rPr>
          <w:sz w:val="24"/>
          <w:szCs w:val="24"/>
        </w:rPr>
        <w:lastRenderedPageBreak/>
        <w:t>тренингов, акций, лекторий,  и т.д.) среди различных групп  населения  района.   по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работы отделения дневного пребывания граждан пожилого возраста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lastRenderedPageBreak/>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данного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lastRenderedPageBreak/>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Администрация Муромцевского муниципального района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w:t>
      </w:r>
      <w:r w:rsidRPr="003C39BC">
        <w:rPr>
          <w:rFonts w:ascii="Times New Roman" w:hAnsi="Times New Roman" w:cs="Times New Roman"/>
          <w:sz w:val="24"/>
          <w:szCs w:val="24"/>
        </w:rPr>
        <w:lastRenderedPageBreak/>
        <w:t>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Развитие социально ориентированных некоммерческих организаций, не являющихся государственными(муниципальными)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2. Создание, развитие, сохранение инфраструктуры поддержки социально ориентированных </w:t>
            </w:r>
            <w:r w:rsidRPr="003C39BC">
              <w:rPr>
                <w:rFonts w:ascii="Times New Roman" w:hAnsi="Times New Roman"/>
                <w:sz w:val="24"/>
                <w:szCs w:val="24"/>
              </w:rPr>
              <w:lastRenderedPageBreak/>
              <w:t>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xml:space="preserve">3. Задаче 3 подпрограммы соответствует основное мероприятие «Информационная </w:t>
      </w:r>
      <w:r w:rsidRPr="003C39BC">
        <w:rPr>
          <w:rFonts w:ascii="Times New Roman" w:hAnsi="Times New Roman"/>
          <w:color w:val="000000" w:themeColor="text1"/>
          <w:sz w:val="24"/>
          <w:szCs w:val="24"/>
        </w:rPr>
        <w:lastRenderedPageBreak/>
        <w:t>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количество СОНКО, получивших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Значение целевого индикатора определяется как общее количество СОНКО, получивших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Администрация Муромцевского муниципального района Омской области осуществляет оперативное управление и контроль за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Wingdings-Regular">
    <w:altName w:val="Times New Roman"/>
    <w:panose1 w:val="00000000000000000000"/>
    <w:charset w:val="00"/>
    <w:family w:val="roman"/>
    <w:notTrueType/>
    <w:pitch w:val="default"/>
    <w:sig w:usb0="00000000" w:usb1="00000000" w:usb2="00000000" w:usb3="00000000" w:csb0="00000000" w:csb1="00000000"/>
  </w:font>
  <w:font w:name="Liberation Serif">
    <w:altName w:val="Times New Roman"/>
    <w:charset w:val="00"/>
    <w:family w:val="roman"/>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64FB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4E6B"/>
    <w:rsid w:val="0024586F"/>
    <w:rsid w:val="0028235C"/>
    <w:rsid w:val="002858C0"/>
    <w:rsid w:val="00286D96"/>
    <w:rsid w:val="00296DD1"/>
    <w:rsid w:val="002975AE"/>
    <w:rsid w:val="002B10E5"/>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56940"/>
    <w:rsid w:val="00474505"/>
    <w:rsid w:val="00475807"/>
    <w:rsid w:val="0048015A"/>
    <w:rsid w:val="004805D1"/>
    <w:rsid w:val="00493B1B"/>
    <w:rsid w:val="004A1385"/>
    <w:rsid w:val="004A5A4C"/>
    <w:rsid w:val="004B4B81"/>
    <w:rsid w:val="004C449B"/>
    <w:rsid w:val="004F0906"/>
    <w:rsid w:val="004F11C8"/>
    <w:rsid w:val="004F614A"/>
    <w:rsid w:val="005019CE"/>
    <w:rsid w:val="005045CB"/>
    <w:rsid w:val="00505089"/>
    <w:rsid w:val="00507632"/>
    <w:rsid w:val="00507BD0"/>
    <w:rsid w:val="00530CF1"/>
    <w:rsid w:val="005327EE"/>
    <w:rsid w:val="00534223"/>
    <w:rsid w:val="00542434"/>
    <w:rsid w:val="005437C1"/>
    <w:rsid w:val="00544515"/>
    <w:rsid w:val="0054454E"/>
    <w:rsid w:val="00581BFD"/>
    <w:rsid w:val="005B2AE1"/>
    <w:rsid w:val="005B6E9D"/>
    <w:rsid w:val="005F1A64"/>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64113"/>
    <w:rsid w:val="00C7434C"/>
    <w:rsid w:val="00C814D0"/>
    <w:rsid w:val="00C8528B"/>
    <w:rsid w:val="00C8588C"/>
    <w:rsid w:val="00C96DA2"/>
    <w:rsid w:val="00CA38BB"/>
    <w:rsid w:val="00CC495E"/>
    <w:rsid w:val="00CD1144"/>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s>
</file>

<file path=word/webSettings.xml><?xml version="1.0" encoding="utf-8"?>
<w:webSettings xmlns:r="http://schemas.openxmlformats.org/officeDocument/2006/relationships" xmlns:w="http://schemas.openxmlformats.org/wordprocessingml/2006/main">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36965D7B2E0C84C6FB26697DF00CCD97767BC899244D64E9285CFCC1DE0752CDB588E272F9CF013FF38DA6y2B0K"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F03F3A14991ECC33E192382F598AD307B4BB0DA27B7CE5896CB79F368E93CC22D22FDC1CAD257BFG6JAI" TargetMode="External"/><Relationship Id="rId4" Type="http://schemas.openxmlformats.org/officeDocument/2006/relationships/settings" Target="settings.xml"/><Relationship Id="rId9" Type="http://schemas.openxmlformats.org/officeDocument/2006/relationships/hyperlink" Target="consultantplus://offline/ref=FF03F3A14991ECC33E192382F598AD307B4BB0DA27B7CE5896CB79F368E93CC22D22FDC1CAD250B5G6J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A46BB-5924-4353-A829-EF2A47CB3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93</Pages>
  <Words>38307</Words>
  <Characters>218353</Characters>
  <Application>Microsoft Office Word</Application>
  <DocSecurity>0</DocSecurity>
  <Lines>1819</Lines>
  <Paragraphs>512</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256148</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Martinova</cp:lastModifiedBy>
  <cp:revision>3</cp:revision>
  <cp:lastPrinted>2016-11-10T09:24:00Z</cp:lastPrinted>
  <dcterms:created xsi:type="dcterms:W3CDTF">2024-09-11T09:06:00Z</dcterms:created>
  <dcterms:modified xsi:type="dcterms:W3CDTF">2024-09-11T09:13:00Z</dcterms:modified>
</cp:coreProperties>
</file>