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4110"/>
      </w:tblGrid>
      <w:tr w:rsidR="00C43A67" w:rsidRPr="0007474A" w:rsidTr="00856E30">
        <w:trPr>
          <w:cantSplit/>
        </w:trPr>
        <w:tc>
          <w:tcPr>
            <w:tcW w:w="9639" w:type="dxa"/>
            <w:gridSpan w:val="2"/>
          </w:tcPr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74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9125" cy="800100"/>
                  <wp:effectExtent l="0" t="0" r="0" b="0"/>
                  <wp:docPr id="2" name="Рисунок 2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747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747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747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Омской области</w:t>
            </w: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07474A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3A67" w:rsidRPr="0007474A" w:rsidRDefault="00C43A67" w:rsidP="00C43A6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34554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BD5ACC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  <w:r w:rsidR="00FF5F5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  <w:r w:rsidR="00F02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="00345547">
              <w:rPr>
                <w:rFonts w:ascii="Times New Roman" w:eastAsia="Times New Roman" w:hAnsi="Times New Roman" w:cs="Times New Roman"/>
                <w:sz w:val="28"/>
                <w:szCs w:val="28"/>
              </w:rPr>
              <w:t>287</w:t>
            </w:r>
            <w:r w:rsidR="00F02268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C43A67" w:rsidRPr="0007474A" w:rsidRDefault="00C43A67" w:rsidP="00C4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р.п. Муромцево</w:t>
            </w:r>
          </w:p>
          <w:p w:rsidR="00C43A67" w:rsidRPr="0007474A" w:rsidRDefault="00C43A67" w:rsidP="00C4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A67" w:rsidRPr="0007474A" w:rsidTr="00856E3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110" w:type="dxa"/>
        </w:trPr>
        <w:tc>
          <w:tcPr>
            <w:tcW w:w="5529" w:type="dxa"/>
          </w:tcPr>
          <w:p w:rsidR="00C43A67" w:rsidRPr="0007474A" w:rsidRDefault="007643C7" w:rsidP="0071441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Муромцевского </w:t>
            </w:r>
            <w:r w:rsidR="004C0B4E"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 Омской области  от  31.03.2021  № 80-п  «О</w:t>
            </w:r>
            <w:r w:rsidR="00C43A67"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б утверждении методики распределения в</w:t>
            </w:r>
            <w:r w:rsidR="003455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3A67"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году  иных межбюджетных  трансфертов бюджетам поселений Муромцевского муниципального района на оплату труда и  начисления на выплаты по оплате </w:t>
            </w:r>
            <w:proofErr w:type="gramStart"/>
            <w:r w:rsidR="00C43A67"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  работников органов местного самоуправления  поселения</w:t>
            </w:r>
            <w:proofErr w:type="gramEnd"/>
            <w:r w:rsidR="00C43A67"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бюджета Муромцевского  муниципального района</w:t>
            </w:r>
            <w:r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3A67" w:rsidRPr="0007474A" w:rsidRDefault="00C43A67" w:rsidP="00C43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43A67" w:rsidRDefault="00C43A67" w:rsidP="00C43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7474A">
          <w:rPr>
            <w:rFonts w:ascii="Times New Roman" w:eastAsia="Calibri" w:hAnsi="Times New Roman" w:cs="Times New Roman"/>
            <w:sz w:val="28"/>
            <w:szCs w:val="28"/>
          </w:rPr>
          <w:t>пунктом 1 статьи 154</w:t>
        </w:r>
      </w:hyperlink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07474A">
          <w:rPr>
            <w:rFonts w:ascii="Times New Roman" w:eastAsia="Calibri" w:hAnsi="Times New Roman" w:cs="Times New Roman"/>
            <w:sz w:val="28"/>
            <w:szCs w:val="28"/>
          </w:rPr>
          <w:t>решением</w:t>
        </w:r>
      </w:hyperlink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 Совета Муромцевского муниципального </w:t>
      </w:r>
      <w:r w:rsidR="00345547">
        <w:rPr>
          <w:rFonts w:ascii="Times New Roman" w:eastAsia="Calibri" w:hAnsi="Times New Roman" w:cs="Times New Roman"/>
          <w:sz w:val="28"/>
          <w:szCs w:val="28"/>
        </w:rPr>
        <w:t xml:space="preserve">района от 31.12.2019 № 82 </w:t>
      </w:r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«Об  утверждении </w:t>
      </w:r>
      <w:hyperlink w:anchor="P30" w:history="1">
        <w:proofErr w:type="gramStart"/>
        <w:r w:rsidRPr="0007474A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</w:hyperlink>
      <w:r w:rsidRPr="0007474A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 о бюджетном процессе в Муромцевском муниципальном районе Омской области»</w:t>
      </w:r>
      <w:r w:rsidR="00F02268">
        <w:rPr>
          <w:rFonts w:ascii="Times New Roman" w:eastAsia="Calibri" w:hAnsi="Times New Roman" w:cs="Times New Roman"/>
          <w:sz w:val="28"/>
          <w:szCs w:val="28"/>
        </w:rPr>
        <w:t>,</w:t>
      </w:r>
      <w:r w:rsidR="003455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7474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Муромцевского  муниципального района Омской области, </w:t>
      </w:r>
      <w:r w:rsidR="00856E30" w:rsidRPr="00856E30">
        <w:rPr>
          <w:rFonts w:ascii="Times New Roman" w:eastAsia="Times New Roman" w:hAnsi="Times New Roman" w:cs="Times New Roman"/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0747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1EE3" w:rsidRDefault="00C43A67" w:rsidP="00911EE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F61064">
        <w:rPr>
          <w:rFonts w:ascii="Times New Roman" w:eastAsia="Calibri" w:hAnsi="Times New Roman" w:cs="Times New Roman"/>
          <w:sz w:val="28"/>
          <w:szCs w:val="28"/>
        </w:rPr>
        <w:t>В</w:t>
      </w:r>
      <w:r w:rsidR="00F61064" w:rsidRPr="0007474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Муромцевского муниципального района Омской области  от  31.03.2021  № 80-п  «Об утверждении методики распределения в</w:t>
      </w:r>
      <w:r w:rsidR="0034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064" w:rsidRPr="0007474A">
        <w:rPr>
          <w:rFonts w:ascii="Times New Roman" w:eastAsia="Times New Roman" w:hAnsi="Times New Roman" w:cs="Times New Roman"/>
          <w:sz w:val="28"/>
          <w:szCs w:val="28"/>
        </w:rPr>
        <w:t>2021 году  иных межбюджетных  трансфертов бюджетам поселений Муромцевского муниципального района на оплату труда и  начисления на выплаты по оплате труда  работников органов местного самоуправления  поселения из бюджета Муромцевского  муниципального района»</w:t>
      </w:r>
      <w:r w:rsidR="00F61064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proofErr w:type="gramStart"/>
      <w:r w:rsidR="00F61064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F61064">
        <w:rPr>
          <w:rFonts w:ascii="Times New Roman" w:eastAsia="Times New Roman" w:hAnsi="Times New Roman" w:cs="Times New Roman"/>
          <w:sz w:val="28"/>
          <w:szCs w:val="28"/>
        </w:rPr>
        <w:t>остановление ) внести следующие изменения:</w:t>
      </w:r>
    </w:p>
    <w:p w:rsidR="00911EE3" w:rsidRDefault="005C6F5A" w:rsidP="005C6F5A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1EE3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911EE3" w:rsidRPr="0007474A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911EE3">
        <w:rPr>
          <w:rFonts w:ascii="Times New Roman" w:eastAsia="Calibri" w:hAnsi="Times New Roman" w:cs="Times New Roman"/>
          <w:sz w:val="28"/>
          <w:szCs w:val="28"/>
        </w:rPr>
        <w:t>методики изложить</w:t>
      </w:r>
      <w:r w:rsidR="00911EE3" w:rsidRPr="0007474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11EE3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911EE3" w:rsidRPr="0007474A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522017" w:rsidRPr="00522017" w:rsidRDefault="00AF024E" w:rsidP="0052201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22017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Размер предоставляемого бюджету i-го поселения иного межбюджетного трансферта определяется по формуле: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>
            <wp:extent cx="2188948" cy="572494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15" cy="5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Z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размер предоставляемого бюджету i-го поселения иного межбюджетного трансферта;</w:t>
      </w:r>
    </w:p>
    <w:p w:rsidR="00522017" w:rsidRPr="00522017" w:rsidRDefault="00522017" w:rsidP="0071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расходов бюджета i-го поселения на оплату труда и начисления на выплаты по оплате труда, определяемый по следующей формуле: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ПРi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, где: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ПРi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оценка ожидаемого исполнения в текущем финансовом году бюджета i-го поселения по расходам на оплату труда и начисления на выплаты по оплате 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труда работников органов местного самоуправления поселения</w:t>
      </w:r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недостаточности налоговых и неналоговых доходов бюджетов поселений для обеспечения функционирования органов местного самоуправления поселения, который определяется по формуле:</w:t>
      </w:r>
    </w:p>
    <w:p w:rsidR="005E39DE" w:rsidRDefault="005E39DE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</w:t>
      </w:r>
      <w:proofErr w:type="spellStart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РР</w:t>
      </w:r>
      <w:proofErr w:type="gramStart"/>
      <w:r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&gt;</w:t>
      </w:r>
      <w:proofErr w:type="spellStart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РД</w:t>
      </w:r>
      <w:r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="00522017"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РР</w:t>
      </w:r>
      <w:r w:rsidR="00522017"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РД</w:t>
      </w:r>
      <w:r w:rsidR="00522017"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+</w:t>
      </w:r>
      <w:r w:rsidR="006938B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от</w:t>
      </w:r>
      <w:proofErr w:type="spellEnd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РР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&lt;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РД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E39DE"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="005E39DE"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="005E39DE"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gramStart"/>
      <w:r w:rsidR="005E39DE" w:rsidRPr="005E39D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</w:t>
      </w:r>
      <w:proofErr w:type="gramEnd"/>
      <w:r w:rsidR="005E39DE"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от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где: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РР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расчетный объем расходов бюджета i-го поселения на решение вопросов местного значения;</w:t>
      </w:r>
    </w:p>
    <w:p w:rsid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РД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расчетный объем доходов бюджета i-го поселения.</w:t>
      </w:r>
    </w:p>
    <w:p w:rsidR="005E39DE" w:rsidRPr="005E39DE" w:rsidRDefault="006938B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E39DE"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о</w:t>
      </w:r>
      <w:proofErr w:type="gramStart"/>
      <w:r w:rsidR="005E39DE"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т</w:t>
      </w:r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End"/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расчетный объем средств, необходимый на повышение отплаты труда работникам органов местного самоуправления на 24,5% с 01.09.2023 года исходя из утвержденного штатного расписания на 01.09.2023 года. </w:t>
      </w:r>
      <w:r w:rsidR="00911EE3" w:rsidRPr="00FF5F5F">
        <w:rPr>
          <w:rFonts w:ascii="Times New Roman" w:eastAsia="Calibri" w:hAnsi="Times New Roman" w:cs="Times New Roman"/>
          <w:sz w:val="28"/>
          <w:szCs w:val="28"/>
          <w:lang w:eastAsia="en-US"/>
        </w:rPr>
        <w:t>( применяется при расчете иных межбюджетных трансфертов на 2023 год).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&lt; 0, то значение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принимается 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равным</w:t>
      </w:r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нулю.</w:t>
      </w:r>
    </w:p>
    <w:p w:rsidR="00522017" w:rsidRPr="00522017" w:rsidRDefault="00522017" w:rsidP="0071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Расчетный объем доходов бюджета i-го поселения определяется по формуле: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РД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НД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ДВ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+</w:t>
      </w:r>
      <w:r w:rsidR="005E39DE"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Осi</w:t>
      </w:r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где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НД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прогнозируемый объем налоговых и неналоговых доходов бюджета i-го поселения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предусмотренный бюджетом i-го поселения на текущий финансовый год, утвержденный решением о бюджете i-го поселения на очередной финансовый год и плановый период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состоянию на 1 января текущего финансового года</w:t>
      </w:r>
      <w:r w:rsidR="00BE75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FF5F5F" w:rsidRPr="00FF5F5F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уменьшения объема налоговых и неналоговых доходов на основании прогнозов главных администраторов доходов, а так же в случае резкого снижения</w:t>
      </w:r>
      <w:proofErr w:type="gramEnd"/>
      <w:r w:rsidR="00FF5F5F" w:rsidRPr="00FF5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поступления налоговых и неналоговых доходов i-го поселения в очередном финансовом году, согласно выписок из лицевого счета бюджета i-го поселения, данный показатель подлежит уточнению в те</w:t>
      </w:r>
      <w:r w:rsidR="00FF5F5F">
        <w:rPr>
          <w:rFonts w:ascii="Times New Roman" w:eastAsia="Calibri" w:hAnsi="Times New Roman" w:cs="Times New Roman"/>
          <w:sz w:val="28"/>
          <w:szCs w:val="28"/>
          <w:lang w:eastAsia="en-US"/>
        </w:rPr>
        <w:t>чени</w:t>
      </w:r>
      <w:proofErr w:type="gramStart"/>
      <w:r w:rsidR="00FF5F5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="00FF5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текущего финансового года</w:t>
      </w:r>
      <w:r w:rsidR="00BE759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ДВ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дотаций на выравнивание бюджетной обеспеченности муниципальных образований, предусмотренный бюджету i-го поселения на текущий финансовый год, утвержденный решением о бюджете муниципального района на текущий ф</w:t>
      </w:r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инансовый год и плановый период;</w:t>
      </w:r>
    </w:p>
    <w:p w:rsidR="005E39DE" w:rsidRPr="00522017" w:rsidRDefault="005E39DE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Ос</w:t>
      </w:r>
      <w:proofErr w:type="gramStart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i</w:t>
      </w:r>
      <w:proofErr w:type="spellEnd"/>
      <w:proofErr w:type="gramEnd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остатки на счетах бюджетов поселений по состоянию на 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января текущего финансового </w:t>
      </w:r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2017" w:rsidRPr="00522017" w:rsidRDefault="00522017" w:rsidP="0071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Расчетный объем расходов бюджета i-го поселения на решение вопросов местного значения определяется по формуле: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РР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УН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ТЭР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ДФ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СЗР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+ </w:t>
      </w:r>
      <w:proofErr w:type="spellStart"/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11EE3"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>+</w:t>
      </w:r>
      <w:proofErr w:type="spellEnd"/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>ИБ</w:t>
      </w:r>
      <w:r w:rsidR="00911EE3"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где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22017" w:rsidRPr="00522017" w:rsidRDefault="00522017" w:rsidP="0071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расходов бюджета i-го поселения на оплату труда и начисления на выплаты по оплате труда, определяемый по следующей формуле: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Start"/>
      <w:r w:rsidRPr="00B06E8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ЧН</w:t>
      </w:r>
      <w:r w:rsidRPr="00B06E86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*Кот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, где: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ЧН</w:t>
      </w:r>
      <w:proofErr w:type="gramStart"/>
      <w:r w:rsidRPr="00B06E86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gramEnd"/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численность населения, проживающего на территории </w:t>
      </w:r>
      <w:r w:rsidRPr="00B06E8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-го поселения на 01 января текущего финансового года,</w:t>
      </w:r>
      <w:r w:rsidR="00F56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отсутствии официальных статистических данных на момент произведения расчета используется</w:t>
      </w:r>
      <w:r w:rsidR="00F565B9"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численность населения, проживающего на территории </w:t>
      </w:r>
      <w:r w:rsidR="00F565B9" w:rsidRPr="00B06E8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F565B9"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-го поселения на 01 января </w:t>
      </w:r>
      <w:r w:rsidR="00F565B9">
        <w:rPr>
          <w:rFonts w:ascii="Times New Roman" w:eastAsia="Calibri" w:hAnsi="Times New Roman" w:cs="Times New Roman"/>
          <w:sz w:val="28"/>
          <w:szCs w:val="28"/>
          <w:lang w:eastAsia="en-US"/>
        </w:rPr>
        <w:t>отчетного</w:t>
      </w:r>
      <w:r w:rsidR="00F565B9"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финансового года</w:t>
      </w:r>
      <w:r w:rsidR="00F565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Кот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gramEnd"/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коэффициент расходов на оплату труда органов местного самоуправления, для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-ой группы поселений, устанавливаемый в зависимости от численности населения, проживающего на территории i-го поселения на 01 января текущего финансового года в соответствии  с таблицей 1. 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Коэффициенты расходов на оплату 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труда органов местного самоуправления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tbl>
      <w:tblPr>
        <w:tblStyle w:val="a6"/>
        <w:tblW w:w="0" w:type="auto"/>
        <w:tblInd w:w="567" w:type="dxa"/>
        <w:tblLook w:val="04A0"/>
      </w:tblPr>
      <w:tblGrid>
        <w:gridCol w:w="4361"/>
        <w:gridCol w:w="3402"/>
      </w:tblGrid>
      <w:tr w:rsidR="00B06E86" w:rsidRPr="00B06E86" w:rsidTr="000051FB">
        <w:tc>
          <w:tcPr>
            <w:tcW w:w="4361" w:type="dxa"/>
          </w:tcPr>
          <w:p w:rsidR="00B06E86" w:rsidRPr="00B06E86" w:rsidRDefault="00B06E86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>Численность населения, проживающего на территории i-го поселения на 01 января текущего финансового года, человек (ЧН</w:t>
            </w:r>
            <w:proofErr w:type="gramStart"/>
            <w:r w:rsidRPr="00B06E86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i</w:t>
            </w:r>
            <w:proofErr w:type="gramEnd"/>
            <w:r w:rsidRPr="00B06E8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</w:tcPr>
          <w:p w:rsidR="00B06E86" w:rsidRPr="00B06E86" w:rsidRDefault="00B06E86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 xml:space="preserve">Коэффициент расходов на оплату труда органов местного самоуправления, для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B06E86">
              <w:rPr>
                <w:rFonts w:eastAsia="Calibri"/>
                <w:sz w:val="28"/>
                <w:szCs w:val="28"/>
                <w:lang w:eastAsia="en-US"/>
              </w:rPr>
              <w:t>-ой группы поселений (Кот</w:t>
            </w:r>
            <w:proofErr w:type="gramStart"/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proofErr w:type="gramEnd"/>
            <w:r w:rsidRPr="00B06E8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B06E86" w:rsidRPr="00B06E86" w:rsidTr="000051FB">
        <w:tc>
          <w:tcPr>
            <w:tcW w:w="4361" w:type="dxa"/>
          </w:tcPr>
          <w:p w:rsidR="00B06E86" w:rsidRPr="00B06E86" w:rsidRDefault="00F565B9" w:rsidP="00656E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B06E86" w:rsidRPr="00B06E86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656E29">
              <w:rPr>
                <w:rFonts w:eastAsia="Calibri"/>
                <w:sz w:val="28"/>
                <w:szCs w:val="28"/>
                <w:lang w:eastAsia="en-US"/>
              </w:rPr>
              <w:t>00 до 299</w:t>
            </w:r>
          </w:p>
        </w:tc>
        <w:tc>
          <w:tcPr>
            <w:tcW w:w="3402" w:type="dxa"/>
          </w:tcPr>
          <w:p w:rsidR="00B06E86" w:rsidRPr="00B06E86" w:rsidRDefault="00BD5ACC" w:rsidP="00656E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8500</w:t>
            </w:r>
          </w:p>
        </w:tc>
      </w:tr>
      <w:tr w:rsidR="00B06E86" w:rsidRPr="00B06E86" w:rsidTr="000051FB">
        <w:tc>
          <w:tcPr>
            <w:tcW w:w="4361" w:type="dxa"/>
          </w:tcPr>
          <w:p w:rsidR="00B06E86" w:rsidRPr="00B06E86" w:rsidRDefault="00B06E86" w:rsidP="00F565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 xml:space="preserve">от 300 до </w:t>
            </w:r>
            <w:r w:rsidR="00F565B9">
              <w:rPr>
                <w:rFonts w:eastAsia="Calibri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3402" w:type="dxa"/>
          </w:tcPr>
          <w:p w:rsidR="00B06E86" w:rsidRPr="00B06E86" w:rsidRDefault="00BD5ACC" w:rsidP="00656E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6200</w:t>
            </w:r>
          </w:p>
        </w:tc>
      </w:tr>
      <w:tr w:rsidR="00B06E86" w:rsidRPr="00B06E86" w:rsidTr="000051FB">
        <w:tc>
          <w:tcPr>
            <w:tcW w:w="4361" w:type="dxa"/>
          </w:tcPr>
          <w:p w:rsidR="00B06E86" w:rsidRPr="00B06E86" w:rsidRDefault="00B06E86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>от 500 до 599</w:t>
            </w:r>
          </w:p>
        </w:tc>
        <w:tc>
          <w:tcPr>
            <w:tcW w:w="3402" w:type="dxa"/>
          </w:tcPr>
          <w:p w:rsidR="00B06E86" w:rsidRPr="00B06E86" w:rsidRDefault="00BD5ACC" w:rsidP="00656E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</w:t>
            </w:r>
            <w:r w:rsidR="00D42D67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</w:tr>
      <w:tr w:rsidR="00207ABA" w:rsidRPr="00B06E86" w:rsidTr="000051FB">
        <w:tc>
          <w:tcPr>
            <w:tcW w:w="4361" w:type="dxa"/>
          </w:tcPr>
          <w:p w:rsidR="00207ABA" w:rsidRPr="00B06E86" w:rsidRDefault="00207ABA" w:rsidP="00207A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600 до 749</w:t>
            </w:r>
          </w:p>
        </w:tc>
        <w:tc>
          <w:tcPr>
            <w:tcW w:w="3402" w:type="dxa"/>
          </w:tcPr>
          <w:p w:rsidR="00207ABA" w:rsidRPr="00B06E86" w:rsidRDefault="00790E68" w:rsidP="00BD5A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BD5ACC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</w:tr>
      <w:tr w:rsidR="00B06E86" w:rsidRPr="00B06E86" w:rsidTr="000051FB">
        <w:tc>
          <w:tcPr>
            <w:tcW w:w="4361" w:type="dxa"/>
          </w:tcPr>
          <w:p w:rsidR="00B06E86" w:rsidRPr="00B06E86" w:rsidRDefault="00B06E86" w:rsidP="00F028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07ABA">
              <w:rPr>
                <w:rFonts w:eastAsia="Calibri"/>
                <w:sz w:val="28"/>
                <w:szCs w:val="28"/>
                <w:lang w:eastAsia="en-US"/>
              </w:rPr>
              <w:t>750</w:t>
            </w:r>
            <w:r w:rsidRPr="00B06E86">
              <w:rPr>
                <w:rFonts w:eastAsia="Calibri"/>
                <w:sz w:val="28"/>
                <w:szCs w:val="28"/>
                <w:lang w:eastAsia="en-US"/>
              </w:rPr>
              <w:t xml:space="preserve"> до </w:t>
            </w:r>
            <w:r w:rsidR="00F0287D">
              <w:rPr>
                <w:rFonts w:eastAsia="Calibri"/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3402" w:type="dxa"/>
          </w:tcPr>
          <w:p w:rsidR="00B06E86" w:rsidRPr="00B06E86" w:rsidRDefault="00B06E86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>2500</w:t>
            </w:r>
          </w:p>
        </w:tc>
      </w:tr>
      <w:tr w:rsidR="00B06E86" w:rsidRPr="00B06E86" w:rsidTr="000051FB">
        <w:tc>
          <w:tcPr>
            <w:tcW w:w="4361" w:type="dxa"/>
          </w:tcPr>
          <w:p w:rsidR="00B06E86" w:rsidRPr="00B06E86" w:rsidRDefault="00F0287D" w:rsidP="00F028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B06E86" w:rsidRPr="00B06E86">
              <w:rPr>
                <w:rFonts w:eastAsia="Calibri"/>
                <w:sz w:val="28"/>
                <w:szCs w:val="28"/>
                <w:lang w:eastAsia="en-US"/>
              </w:rPr>
              <w:t xml:space="preserve"> 1000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до 1499</w:t>
            </w:r>
          </w:p>
        </w:tc>
        <w:tc>
          <w:tcPr>
            <w:tcW w:w="3402" w:type="dxa"/>
          </w:tcPr>
          <w:p w:rsidR="00B06E86" w:rsidRPr="00B06E86" w:rsidRDefault="00B06E86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>2000</w:t>
            </w:r>
          </w:p>
        </w:tc>
      </w:tr>
      <w:tr w:rsidR="00F0287D" w:rsidRPr="00B06E86" w:rsidTr="000051FB">
        <w:tc>
          <w:tcPr>
            <w:tcW w:w="4361" w:type="dxa"/>
          </w:tcPr>
          <w:p w:rsidR="00F0287D" w:rsidRPr="00B06E86" w:rsidRDefault="00F0287D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 1500</w:t>
            </w:r>
          </w:p>
        </w:tc>
        <w:tc>
          <w:tcPr>
            <w:tcW w:w="3402" w:type="dxa"/>
          </w:tcPr>
          <w:p w:rsidR="00F0287D" w:rsidRPr="00B06E86" w:rsidRDefault="00F0287D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650</w:t>
            </w:r>
          </w:p>
        </w:tc>
      </w:tr>
    </w:tbl>
    <w:p w:rsidR="007149A2" w:rsidRDefault="007149A2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УН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утвержденный объем расходов бюджета i-го поселения на уплату налогов, сборов и иных платежей на текущ</w:t>
      </w:r>
      <w:bookmarkStart w:id="0" w:name="_GoBack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bookmarkEnd w:id="0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й финансовый год.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ТЭР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необходимый объем расходов бюджета i-го поселения на оплату потребления топливно-энергетических ресурсов в соответствии с утвержденным балансом бюджетных расходов Муромцевского муниципального района на оплату потребления топливно-энергетических ресурсов на текущий финансовый год;</w:t>
      </w:r>
    </w:p>
    <w:p w:rsid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ДФ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расходов бюджета i-го поселения на создание дорожного фонда, утвержденного на текущий финансовый год;</w:t>
      </w:r>
    </w:p>
    <w:p w:rsidR="0024730C" w:rsidRPr="00522017" w:rsidRDefault="0024730C" w:rsidP="00247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4203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- объем расходов бюджета i-го поселения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выплату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пенсии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выслугу лет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служащим и лицам, замещавшим муниципальные должности</w:t>
      </w:r>
      <w:proofErr w:type="gramStart"/>
      <w:r w:rsidR="0024203B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пределяемый по следующей формуле:</w:t>
      </w:r>
    </w:p>
    <w:p w:rsidR="0024730C" w:rsidRDefault="0024730C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=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ЧП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* </w:t>
      </w:r>
      <w:r w:rsidR="0024203B">
        <w:rPr>
          <w:rFonts w:ascii="Times New Roman" w:eastAsia="Calibri" w:hAnsi="Times New Roman" w:cs="Times New Roman"/>
          <w:sz w:val="28"/>
          <w:szCs w:val="28"/>
          <w:lang w:eastAsia="en-US"/>
        </w:rPr>
        <w:t>ФВ</w:t>
      </w:r>
      <w:proofErr w:type="gramStart"/>
      <w:r w:rsid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где :</w:t>
      </w:r>
    </w:p>
    <w:p w:rsidR="0024730C" w:rsidRPr="0024203B" w:rsidRDefault="0024730C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ЧП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получателей 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пенсии за выслугу лет муниципальным служащим и лицам, замещавшим муниципальные должности;</w:t>
      </w:r>
    </w:p>
    <w:p w:rsidR="0024730C" w:rsidRPr="0024203B" w:rsidRDefault="0024203B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ФВ</w:t>
      </w:r>
      <w:r w:rsidR="0024730C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фиксированная выплата к страховой пенсии.</w:t>
      </w:r>
    </w:p>
    <w:p w:rsidR="0024730C" w:rsidRPr="0024203B" w:rsidRDefault="0024730C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ИБ</w:t>
      </w:r>
      <w:r w:rsidRPr="0024203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i 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- объем расходов бюджета i-го поселения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расходов в рамках отбора </w:t>
      </w:r>
      <w:proofErr w:type="gramStart"/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по</w:t>
      </w:r>
      <w:proofErr w:type="gramEnd"/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инициативному бюджетированию. 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СЗР</w:t>
      </w:r>
      <w:proofErr w:type="gramStart"/>
      <w:r w:rsidRPr="0024203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прочих расходов бюджета i-го поселения социально значимого характера в размере 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A619B9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процентов кассовых расходов отчетного финансового года. Данные расходы рассчитываются без учетов расходов, направленных на приобретение основных средств (310ЭСР).</w:t>
      </w:r>
    </w:p>
    <w:p w:rsidR="00436729" w:rsidRPr="000051FB" w:rsidRDefault="00522017" w:rsidP="005E3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ОТ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i1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, УН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i1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, ТЭР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i1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ДФ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СЗР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определяются без учета расходов бюджета i-го поселения, источником финансового обеспечения которых являются безвозмездные </w:t>
      </w:r>
      <w:r w:rsidR="00345547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поступления целевого характера</w:t>
      </w:r>
      <w:r w:rsidR="0043672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529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45547" w:rsidRDefault="001F6C59" w:rsidP="0034554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547">
        <w:rPr>
          <w:rFonts w:ascii="Times New Roman" w:hAnsi="Times New Roman" w:cs="Times New Roman"/>
          <w:sz w:val="28"/>
          <w:szCs w:val="28"/>
        </w:rPr>
        <w:t>2</w:t>
      </w:r>
      <w:r w:rsidR="00C43A67" w:rsidRPr="00345547">
        <w:rPr>
          <w:rFonts w:ascii="Times New Roman" w:hAnsi="Times New Roman" w:cs="Times New Roman"/>
          <w:sz w:val="28"/>
          <w:szCs w:val="28"/>
        </w:rPr>
        <w:t xml:space="preserve">. </w:t>
      </w:r>
      <w:r w:rsidR="00345547" w:rsidRPr="0034554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района», и размещению на официальном сайте Муромцевского муниципального района. </w:t>
      </w:r>
    </w:p>
    <w:p w:rsidR="00BE23A1" w:rsidRPr="00345547" w:rsidRDefault="00BE23A1" w:rsidP="0034554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171FE">
        <w:rPr>
          <w:rFonts w:ascii="Times New Roman" w:hAnsi="Times New Roman"/>
          <w:sz w:val="28"/>
          <w:szCs w:val="28"/>
        </w:rPr>
        <w:t xml:space="preserve"> Настоящее постановление распространяется на правоотношение, </w:t>
      </w:r>
      <w:proofErr w:type="gramStart"/>
      <w:r w:rsidR="005171FE">
        <w:rPr>
          <w:rFonts w:ascii="Times New Roman" w:hAnsi="Times New Roman"/>
          <w:sz w:val="28"/>
          <w:szCs w:val="28"/>
        </w:rPr>
        <w:t>возникшие</w:t>
      </w:r>
      <w:proofErr w:type="gramEnd"/>
      <w:r w:rsidR="005171FE">
        <w:rPr>
          <w:rFonts w:ascii="Times New Roman" w:hAnsi="Times New Roman"/>
          <w:sz w:val="28"/>
          <w:szCs w:val="28"/>
        </w:rPr>
        <w:t xml:space="preserve"> с 01 января 2024 года.</w:t>
      </w:r>
    </w:p>
    <w:p w:rsidR="00C43A67" w:rsidRPr="0007474A" w:rsidRDefault="00BE23A1" w:rsidP="0032618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43A67" w:rsidRPr="000747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43A67" w:rsidRPr="0007474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43A67" w:rsidRPr="0007474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председателя Комитета финансов и контроля Администрации Муромцевского муниципального района </w:t>
      </w:r>
      <w:r w:rsidR="00DC39E4">
        <w:rPr>
          <w:rFonts w:ascii="Times New Roman" w:eastAsia="Calibri" w:hAnsi="Times New Roman" w:cs="Times New Roman"/>
          <w:sz w:val="28"/>
          <w:szCs w:val="28"/>
        </w:rPr>
        <w:t>Е.В. Мальцеву</w:t>
      </w:r>
      <w:r w:rsidR="00C43A67" w:rsidRPr="000747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C59" w:rsidRPr="0007474A" w:rsidRDefault="001F6C59" w:rsidP="003261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547" w:rsidRDefault="00345547" w:rsidP="00C4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A67" w:rsidRPr="0007474A" w:rsidRDefault="00C43A67" w:rsidP="00C4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74A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5529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747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                                           </w:t>
      </w:r>
      <w:r w:rsidR="00345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7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474A" w:rsidRPr="0007474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552974">
        <w:rPr>
          <w:rFonts w:ascii="Times New Roman" w:eastAsia="Times New Roman" w:hAnsi="Times New Roman" w:cs="Times New Roman"/>
          <w:sz w:val="28"/>
          <w:szCs w:val="28"/>
        </w:rPr>
        <w:t>В. Девятериков</w:t>
      </w:r>
      <w:r w:rsidRPr="000747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971B1" w:rsidRDefault="008971B1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3E7" w:rsidRDefault="001943E7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19B9" w:rsidRDefault="00A619B9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19B9" w:rsidRDefault="00A619B9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19B9" w:rsidRPr="00345547" w:rsidRDefault="0045056B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5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19B9" w:rsidRPr="00345547">
        <w:rPr>
          <w:rFonts w:ascii="Times New Roman" w:eastAsia="Times New Roman" w:hAnsi="Times New Roman" w:cs="Times New Roman"/>
          <w:sz w:val="24"/>
          <w:szCs w:val="24"/>
        </w:rPr>
        <w:t>асилькова И.А.</w:t>
      </w:r>
    </w:p>
    <w:p w:rsidR="00345547" w:rsidRPr="00345547" w:rsidRDefault="00345547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547">
        <w:rPr>
          <w:rFonts w:ascii="Times New Roman" w:eastAsia="Times New Roman" w:hAnsi="Times New Roman" w:cs="Times New Roman"/>
          <w:sz w:val="24"/>
          <w:szCs w:val="24"/>
        </w:rPr>
        <w:t>21-111</w:t>
      </w:r>
    </w:p>
    <w:sectPr w:rsidR="00345547" w:rsidRPr="00345547" w:rsidSect="00345547"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127D1"/>
    <w:multiLevelType w:val="hybridMultilevel"/>
    <w:tmpl w:val="F9D044EA"/>
    <w:lvl w:ilvl="0" w:tplc="4F6083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3A67"/>
    <w:rsid w:val="00001C66"/>
    <w:rsid w:val="000051FB"/>
    <w:rsid w:val="00011D95"/>
    <w:rsid w:val="00063596"/>
    <w:rsid w:val="000746BF"/>
    <w:rsid w:val="0007474A"/>
    <w:rsid w:val="00076A74"/>
    <w:rsid w:val="000925E8"/>
    <w:rsid w:val="000C1039"/>
    <w:rsid w:val="000D01BD"/>
    <w:rsid w:val="000F7A7A"/>
    <w:rsid w:val="00131E8E"/>
    <w:rsid w:val="001943E7"/>
    <w:rsid w:val="001B0088"/>
    <w:rsid w:val="001D5478"/>
    <w:rsid w:val="001E44DD"/>
    <w:rsid w:val="001E76EA"/>
    <w:rsid w:val="001F6C59"/>
    <w:rsid w:val="00206AB7"/>
    <w:rsid w:val="00207ABA"/>
    <w:rsid w:val="0024203B"/>
    <w:rsid w:val="00246E37"/>
    <w:rsid w:val="0024730C"/>
    <w:rsid w:val="00247BB3"/>
    <w:rsid w:val="00251941"/>
    <w:rsid w:val="002563A0"/>
    <w:rsid w:val="002A1A5E"/>
    <w:rsid w:val="002C7673"/>
    <w:rsid w:val="002D46A4"/>
    <w:rsid w:val="002E5437"/>
    <w:rsid w:val="002F3D90"/>
    <w:rsid w:val="002F703D"/>
    <w:rsid w:val="00315F88"/>
    <w:rsid w:val="00326182"/>
    <w:rsid w:val="00345547"/>
    <w:rsid w:val="00351ACE"/>
    <w:rsid w:val="0038375D"/>
    <w:rsid w:val="003867A7"/>
    <w:rsid w:val="003B1B2B"/>
    <w:rsid w:val="003C1EF7"/>
    <w:rsid w:val="003C4BD7"/>
    <w:rsid w:val="00403EFD"/>
    <w:rsid w:val="00407AC5"/>
    <w:rsid w:val="004167B1"/>
    <w:rsid w:val="00432907"/>
    <w:rsid w:val="00436729"/>
    <w:rsid w:val="0045056B"/>
    <w:rsid w:val="00461545"/>
    <w:rsid w:val="0046565A"/>
    <w:rsid w:val="004656F1"/>
    <w:rsid w:val="00480881"/>
    <w:rsid w:val="0049417C"/>
    <w:rsid w:val="004C0B4E"/>
    <w:rsid w:val="004C19C9"/>
    <w:rsid w:val="004C3280"/>
    <w:rsid w:val="004D131C"/>
    <w:rsid w:val="004D1E55"/>
    <w:rsid w:val="004E14E5"/>
    <w:rsid w:val="004E34DB"/>
    <w:rsid w:val="005171FE"/>
    <w:rsid w:val="00522017"/>
    <w:rsid w:val="00526E86"/>
    <w:rsid w:val="00533AAF"/>
    <w:rsid w:val="00534FD7"/>
    <w:rsid w:val="00552974"/>
    <w:rsid w:val="005826D6"/>
    <w:rsid w:val="00586015"/>
    <w:rsid w:val="00594468"/>
    <w:rsid w:val="005C6F5A"/>
    <w:rsid w:val="005E39DE"/>
    <w:rsid w:val="006058A0"/>
    <w:rsid w:val="00656E29"/>
    <w:rsid w:val="006625B2"/>
    <w:rsid w:val="00677A5A"/>
    <w:rsid w:val="006938B7"/>
    <w:rsid w:val="006B0784"/>
    <w:rsid w:val="006B5B4A"/>
    <w:rsid w:val="0071441F"/>
    <w:rsid w:val="007149A2"/>
    <w:rsid w:val="0074696F"/>
    <w:rsid w:val="0075287C"/>
    <w:rsid w:val="007643C7"/>
    <w:rsid w:val="00790E68"/>
    <w:rsid w:val="007A2AAF"/>
    <w:rsid w:val="007B2C69"/>
    <w:rsid w:val="007B457B"/>
    <w:rsid w:val="007C2A33"/>
    <w:rsid w:val="00804772"/>
    <w:rsid w:val="00807012"/>
    <w:rsid w:val="008113A3"/>
    <w:rsid w:val="00856E30"/>
    <w:rsid w:val="008971B1"/>
    <w:rsid w:val="008B112B"/>
    <w:rsid w:val="008B1D2F"/>
    <w:rsid w:val="00901E43"/>
    <w:rsid w:val="00911EE3"/>
    <w:rsid w:val="00934D5A"/>
    <w:rsid w:val="00940C4B"/>
    <w:rsid w:val="00954622"/>
    <w:rsid w:val="009F35FD"/>
    <w:rsid w:val="009F4DDD"/>
    <w:rsid w:val="00A441FC"/>
    <w:rsid w:val="00A619B9"/>
    <w:rsid w:val="00A679A4"/>
    <w:rsid w:val="00A75C31"/>
    <w:rsid w:val="00A80618"/>
    <w:rsid w:val="00A972C1"/>
    <w:rsid w:val="00AA3091"/>
    <w:rsid w:val="00AD0703"/>
    <w:rsid w:val="00AD18C4"/>
    <w:rsid w:val="00AE10B1"/>
    <w:rsid w:val="00AF024E"/>
    <w:rsid w:val="00B06E86"/>
    <w:rsid w:val="00B33C19"/>
    <w:rsid w:val="00B36EAD"/>
    <w:rsid w:val="00B45EAF"/>
    <w:rsid w:val="00B72C74"/>
    <w:rsid w:val="00B75D7B"/>
    <w:rsid w:val="00B76C4A"/>
    <w:rsid w:val="00B84C5E"/>
    <w:rsid w:val="00BC4BD6"/>
    <w:rsid w:val="00BD5ACC"/>
    <w:rsid w:val="00BE03D0"/>
    <w:rsid w:val="00BE23A1"/>
    <w:rsid w:val="00BE7596"/>
    <w:rsid w:val="00BF786A"/>
    <w:rsid w:val="00C3620B"/>
    <w:rsid w:val="00C37C93"/>
    <w:rsid w:val="00C43A67"/>
    <w:rsid w:val="00C47FC0"/>
    <w:rsid w:val="00C57739"/>
    <w:rsid w:val="00C60034"/>
    <w:rsid w:val="00C76EE1"/>
    <w:rsid w:val="00C772C6"/>
    <w:rsid w:val="00CA2C78"/>
    <w:rsid w:val="00CA42F1"/>
    <w:rsid w:val="00CF57BB"/>
    <w:rsid w:val="00D10DC2"/>
    <w:rsid w:val="00D42D67"/>
    <w:rsid w:val="00D571F1"/>
    <w:rsid w:val="00D60C13"/>
    <w:rsid w:val="00D94C28"/>
    <w:rsid w:val="00DB6D2D"/>
    <w:rsid w:val="00DC39E4"/>
    <w:rsid w:val="00DC6128"/>
    <w:rsid w:val="00DF5ADC"/>
    <w:rsid w:val="00E03B1B"/>
    <w:rsid w:val="00E13D12"/>
    <w:rsid w:val="00E72AAD"/>
    <w:rsid w:val="00E77E82"/>
    <w:rsid w:val="00EC6480"/>
    <w:rsid w:val="00F02268"/>
    <w:rsid w:val="00F0287D"/>
    <w:rsid w:val="00F14536"/>
    <w:rsid w:val="00F3039B"/>
    <w:rsid w:val="00F36F33"/>
    <w:rsid w:val="00F37659"/>
    <w:rsid w:val="00F470CD"/>
    <w:rsid w:val="00F565B9"/>
    <w:rsid w:val="00F61064"/>
    <w:rsid w:val="00F84DC8"/>
    <w:rsid w:val="00F84E27"/>
    <w:rsid w:val="00F936C3"/>
    <w:rsid w:val="00F9549F"/>
    <w:rsid w:val="00FB5456"/>
    <w:rsid w:val="00FF058C"/>
    <w:rsid w:val="00FF5F5F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43C7"/>
    <w:pPr>
      <w:ind w:left="720"/>
      <w:contextualSpacing/>
    </w:pPr>
  </w:style>
  <w:style w:type="paragraph" w:customStyle="1" w:styleId="ConsPlusNormal">
    <w:name w:val="ConsPlusNormal"/>
    <w:rsid w:val="004C0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rsid w:val="00B0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226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43C7"/>
    <w:pPr>
      <w:ind w:left="720"/>
      <w:contextualSpacing/>
    </w:pPr>
  </w:style>
  <w:style w:type="paragraph" w:customStyle="1" w:styleId="ConsPlusNormal">
    <w:name w:val="ConsPlusNormal"/>
    <w:rsid w:val="004C0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rsid w:val="00B0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226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9CA2452E3C7FF6524E78829526042A896B78442834136F1C27BB838171E750DB023F41A7D6D7DDC3E8AD95C77B6626F4l3H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9CA2452E3C7FF6524E668F834A5B23826523402E361C3A437ABDD4DE21E1059B423910F1958BDB96B1F7C0C8646C38F639ADC1E60Bl3HFI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E74E-8E48-4A2E-8F40-B77A0C41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4</cp:revision>
  <cp:lastPrinted>2024-10-07T11:19:00Z</cp:lastPrinted>
  <dcterms:created xsi:type="dcterms:W3CDTF">2024-09-18T10:26:00Z</dcterms:created>
  <dcterms:modified xsi:type="dcterms:W3CDTF">2024-10-07T11:19:00Z</dcterms:modified>
</cp:coreProperties>
</file>