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CD5B47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  <w:r w:rsidR="003E1A38">
              <w:rPr>
                <w:rFonts w:ascii="Times New Roman" w:hAnsi="Times New Roman" w:cs="Times New Roman"/>
                <w:b w:val="0"/>
                <w:sz w:val="28"/>
                <w:szCs w:val="28"/>
              </w:rPr>
              <w:t>.1</w:t>
            </w:r>
            <w:r w:rsidR="007728AE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D5B47">
              <w:rPr>
                <w:rFonts w:ascii="Times New Roman" w:hAnsi="Times New Roman" w:cs="Times New Roman"/>
                <w:b w:val="0"/>
                <w:sz w:val="28"/>
                <w:szCs w:val="28"/>
              </w:rPr>
              <w:t>351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CD5B47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>в разделе № 1 «Паспорт муниципальной программы Муромцевского муниципального района Омской области» графу «</w:t>
      </w:r>
      <w:r w:rsidR="009439C6" w:rsidRPr="00CD5B47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муниципальной программы в целом и по годам ее реализации», а также в  разделе № 6 «Объем и источники финансирования муниципальной программы в целом и по годам ее реализации, а также обоснование потребности </w:t>
      </w:r>
      <w:r w:rsidR="009439C6" w:rsidRPr="00CD5B47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 редакции:</w:t>
      </w:r>
    </w:p>
    <w:p w:rsidR="00CD5B47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«</w:t>
      </w:r>
      <w:r w:rsidR="00CD5B47" w:rsidRPr="00CD5B47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1 188 508 058,93 рубля, в том числе: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166 293 592,04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171 502 967,18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192 607 044,29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149 937 669,88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132 091 789,30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131 283 939,76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81 310 352,16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81 560 352,16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81 920 352,16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774 582 638,61 рублей, в том числе: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82 661 934,97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99 796 194,20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2024 год – 120 215 473,93 рубля;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2025 год – 110 051 637,46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99 776 203,34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98 946 225,54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54 091 656,39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54 341 656,39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54 701 656,39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390 397 585,64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60 373 009,03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71 706 700,66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72 211 824,27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39 885 570,10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32 227 148,69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32 337 245,58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27 218 695,77 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27 218 695,77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23 527 834,68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 23 258 648,04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 72,32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 179 746,09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 462,32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 88 437,27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 468,64 рублей</w:t>
      </w:r>
    </w:p>
    <w:p w:rsidR="009439C6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CD5B47">
        <w:rPr>
          <w:rFonts w:ascii="Times New Roman" w:hAnsi="Times New Roman"/>
          <w:sz w:val="28"/>
          <w:szCs w:val="28"/>
        </w:rPr>
        <w:t>приложение</w:t>
      </w:r>
      <w:r w:rsidR="007A5AC9" w:rsidRPr="004E05FC">
        <w:rPr>
          <w:rFonts w:ascii="Times New Roman" w:hAnsi="Times New Roman"/>
          <w:sz w:val="28"/>
          <w:szCs w:val="28"/>
        </w:rPr>
        <w:t xml:space="preserve">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3E1A38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3E1A38" w:rsidRPr="00CD5B4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CD5B47" w:rsidRPr="00CD5B47">
        <w:rPr>
          <w:rFonts w:ascii="Times New Roman" w:hAnsi="Times New Roman"/>
          <w:color w:val="000000"/>
          <w:sz w:val="28"/>
          <w:szCs w:val="28"/>
        </w:rPr>
        <w:t>4</w:t>
      </w:r>
      <w:r w:rsidR="003E1A38" w:rsidRPr="00CD5B47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E1A38" w:rsidRPr="00CD5B47">
        <w:rPr>
          <w:rFonts w:ascii="Times New Roman" w:hAnsi="Times New Roman"/>
          <w:sz w:val="28"/>
          <w:szCs w:val="28"/>
        </w:rPr>
        <w:t>«</w:t>
      </w:r>
      <w:r w:rsidR="003E1A38" w:rsidRPr="00CD5B47">
        <w:rPr>
          <w:rFonts w:ascii="Times New Roman" w:hAnsi="Times New Roman" w:cs="Times New Roman"/>
          <w:sz w:val="28"/>
          <w:szCs w:val="28"/>
        </w:rPr>
        <w:t>Подпрограмма «</w:t>
      </w:r>
      <w:r w:rsidR="00CD5B47" w:rsidRPr="00CD5B47">
        <w:rPr>
          <w:rFonts w:ascii="Times New Roman" w:hAnsi="Times New Roman" w:cs="Times New Roman"/>
          <w:sz w:val="28"/>
          <w:szCs w:val="28"/>
        </w:rPr>
        <w:t>Развитие жилищного строительства на территории Муромцевского муниципального района Омской области</w:t>
      </w:r>
      <w:r w:rsidR="003E1A38" w:rsidRPr="00CD5B47">
        <w:rPr>
          <w:rFonts w:ascii="Times New Roman" w:hAnsi="Times New Roman" w:cs="Times New Roman"/>
          <w:sz w:val="28"/>
          <w:szCs w:val="28"/>
        </w:rPr>
        <w:t>»</w:t>
      </w:r>
      <w:r w:rsidR="003E1A38" w:rsidRPr="00CD5B47">
        <w:rPr>
          <w:rFonts w:ascii="Times New Roman" w:hAnsi="Times New Roman"/>
          <w:sz w:val="28"/>
          <w:szCs w:val="28"/>
        </w:rPr>
        <w:t xml:space="preserve"> изложить в новой редакции в соответствии с приложением № 2 к настоящему постановлению</w:t>
      </w:r>
      <w:r w:rsidR="003E1A38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81760C" w:rsidP="003E1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</w:r>
      <w:r w:rsidR="00343047" w:rsidRPr="004E05FC">
        <w:rPr>
          <w:rFonts w:ascii="Times New Roman" w:hAnsi="Times New Roman"/>
          <w:sz w:val="28"/>
          <w:szCs w:val="28"/>
        </w:rPr>
        <w:t>2</w:t>
      </w:r>
      <w:r w:rsidR="00343047" w:rsidRPr="004E05FC">
        <w:rPr>
          <w:rFonts w:ascii="Times New Roman" w:hAnsi="Times New Roman"/>
          <w:bCs/>
          <w:sz w:val="28"/>
          <w:szCs w:val="28"/>
        </w:rPr>
        <w:t>. 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36C0B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5B47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44782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2024-11-25T07:51:00Z</cp:lastPrinted>
  <dcterms:created xsi:type="dcterms:W3CDTF">2024-11-25T07:50:00Z</dcterms:created>
  <dcterms:modified xsi:type="dcterms:W3CDTF">2024-11-25T07:51:00Z</dcterms:modified>
</cp:coreProperties>
</file>