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Layout w:type="fixed"/>
        <w:tblCellMar>
          <w:left w:w="70" w:type="dxa"/>
          <w:right w:w="70" w:type="dxa"/>
        </w:tblCellMar>
        <w:tblLook w:val="0000"/>
      </w:tblPr>
      <w:tblGrid>
        <w:gridCol w:w="9640"/>
      </w:tblGrid>
      <w:tr w:rsidR="00843DEC" w:rsidRPr="00C75819" w:rsidTr="00437493">
        <w:trPr>
          <w:trHeight w:val="2129"/>
        </w:trPr>
        <w:tc>
          <w:tcPr>
            <w:tcW w:w="9640" w:type="dxa"/>
          </w:tcPr>
          <w:p w:rsidR="00843DEC" w:rsidRPr="00C75819" w:rsidRDefault="00843DEC" w:rsidP="00437493">
            <w:pPr>
              <w:pStyle w:val="13"/>
              <w:jc w:val="center"/>
              <w:rPr>
                <w:b/>
                <w:sz w:val="32"/>
                <w:szCs w:val="32"/>
              </w:rPr>
            </w:pPr>
            <w:r w:rsidRPr="00C75819">
              <w:rPr>
                <w:b/>
                <w:noProof/>
                <w:sz w:val="32"/>
                <w:szCs w:val="32"/>
              </w:rPr>
              <w:drawing>
                <wp:inline distT="0" distB="0" distL="0" distR="0">
                  <wp:extent cx="712737" cy="914400"/>
                  <wp:effectExtent l="19050" t="0" r="0" b="0"/>
                  <wp:docPr id="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7" cstate="print"/>
                          <a:srcRect/>
                          <a:stretch>
                            <a:fillRect/>
                          </a:stretch>
                        </pic:blipFill>
                        <pic:spPr bwMode="auto">
                          <a:xfrm>
                            <a:off x="0" y="0"/>
                            <a:ext cx="713563" cy="915459"/>
                          </a:xfrm>
                          <a:prstGeom prst="rect">
                            <a:avLst/>
                          </a:prstGeom>
                          <a:noFill/>
                          <a:ln w="9525">
                            <a:noFill/>
                            <a:miter lim="800000"/>
                            <a:headEnd/>
                            <a:tailEnd/>
                          </a:ln>
                        </pic:spPr>
                      </pic:pic>
                    </a:graphicData>
                  </a:graphic>
                </wp:inline>
              </w:drawing>
            </w:r>
          </w:p>
          <w:p w:rsidR="00843DEC" w:rsidRPr="00C75819" w:rsidRDefault="00843DEC" w:rsidP="00437493">
            <w:pPr>
              <w:pStyle w:val="13"/>
              <w:jc w:val="center"/>
              <w:rPr>
                <w:b/>
                <w:sz w:val="32"/>
                <w:szCs w:val="32"/>
              </w:rPr>
            </w:pPr>
            <w:r w:rsidRPr="00C75819">
              <w:rPr>
                <w:b/>
                <w:sz w:val="32"/>
                <w:szCs w:val="32"/>
              </w:rPr>
              <w:t xml:space="preserve">Администрация </w:t>
            </w:r>
          </w:p>
          <w:p w:rsidR="00843DEC" w:rsidRPr="00C75819" w:rsidRDefault="00843DEC" w:rsidP="00437493">
            <w:pPr>
              <w:pStyle w:val="13"/>
              <w:jc w:val="center"/>
              <w:rPr>
                <w:b/>
                <w:sz w:val="32"/>
                <w:szCs w:val="32"/>
              </w:rPr>
            </w:pPr>
            <w:r w:rsidRPr="00C75819">
              <w:rPr>
                <w:b/>
                <w:sz w:val="32"/>
                <w:szCs w:val="32"/>
              </w:rPr>
              <w:t xml:space="preserve">Муромцевского муниципального района </w:t>
            </w:r>
          </w:p>
          <w:p w:rsidR="00843DEC" w:rsidRPr="00C75819" w:rsidRDefault="00843DEC" w:rsidP="00437493">
            <w:pPr>
              <w:pStyle w:val="13"/>
              <w:jc w:val="center"/>
              <w:rPr>
                <w:b/>
                <w:sz w:val="32"/>
                <w:szCs w:val="32"/>
              </w:rPr>
            </w:pPr>
            <w:r w:rsidRPr="00C75819">
              <w:rPr>
                <w:b/>
                <w:sz w:val="32"/>
                <w:szCs w:val="32"/>
              </w:rPr>
              <w:t>Омской области</w:t>
            </w:r>
          </w:p>
          <w:p w:rsidR="00843DEC" w:rsidRPr="00C75819" w:rsidRDefault="00843DEC" w:rsidP="00437493">
            <w:pPr>
              <w:pStyle w:val="13"/>
              <w:jc w:val="center"/>
              <w:rPr>
                <w:b/>
                <w:sz w:val="12"/>
                <w:szCs w:val="12"/>
              </w:rPr>
            </w:pPr>
          </w:p>
          <w:p w:rsidR="00843DEC" w:rsidRPr="00C75819" w:rsidRDefault="00843DEC" w:rsidP="00437493">
            <w:pPr>
              <w:pStyle w:val="13"/>
              <w:jc w:val="center"/>
              <w:rPr>
                <w:i/>
                <w:sz w:val="52"/>
                <w:szCs w:val="52"/>
              </w:rPr>
            </w:pPr>
            <w:r w:rsidRPr="00C75819">
              <w:rPr>
                <w:b/>
                <w:sz w:val="52"/>
                <w:szCs w:val="52"/>
              </w:rPr>
              <w:t xml:space="preserve">ПОСТАНОВЛЕНИЕ     </w:t>
            </w:r>
          </w:p>
          <w:p w:rsidR="00843DEC" w:rsidRPr="00C75819" w:rsidRDefault="00843DEC" w:rsidP="00437493">
            <w:pPr>
              <w:pStyle w:val="13"/>
              <w:jc w:val="center"/>
              <w:rPr>
                <w:sz w:val="24"/>
                <w:szCs w:val="24"/>
              </w:rPr>
            </w:pPr>
          </w:p>
          <w:p w:rsidR="00843DEC" w:rsidRPr="00C75819" w:rsidRDefault="00843DEC" w:rsidP="00437493">
            <w:pPr>
              <w:pStyle w:val="13"/>
              <w:jc w:val="center"/>
              <w:rPr>
                <w:sz w:val="24"/>
                <w:szCs w:val="24"/>
              </w:rPr>
            </w:pPr>
          </w:p>
        </w:tc>
      </w:tr>
    </w:tbl>
    <w:p w:rsidR="00843DEC" w:rsidRPr="00C75819" w:rsidRDefault="00843DEC" w:rsidP="00843DEC">
      <w:pPr>
        <w:pStyle w:val="ac"/>
        <w:ind w:left="-142"/>
        <w:rPr>
          <w:sz w:val="28"/>
        </w:rPr>
      </w:pPr>
      <w:r w:rsidRPr="00C75819">
        <w:rPr>
          <w:sz w:val="28"/>
        </w:rPr>
        <w:tab/>
        <w:t xml:space="preserve">от  </w:t>
      </w:r>
      <w:r w:rsidR="00E40D3D" w:rsidRPr="00C75819">
        <w:rPr>
          <w:sz w:val="28"/>
        </w:rPr>
        <w:t>02</w:t>
      </w:r>
      <w:r w:rsidRPr="00C75819">
        <w:rPr>
          <w:sz w:val="28"/>
        </w:rPr>
        <w:t>.</w:t>
      </w:r>
      <w:r w:rsidR="00E40D3D" w:rsidRPr="00C75819">
        <w:rPr>
          <w:sz w:val="28"/>
        </w:rPr>
        <w:t>12</w:t>
      </w:r>
      <w:r w:rsidRPr="00C75819">
        <w:rPr>
          <w:sz w:val="28"/>
        </w:rPr>
        <w:t>.202</w:t>
      </w:r>
      <w:r w:rsidR="00D87F1D" w:rsidRPr="00C75819">
        <w:rPr>
          <w:sz w:val="28"/>
        </w:rPr>
        <w:t>4</w:t>
      </w:r>
      <w:r w:rsidRPr="00C75819">
        <w:rPr>
          <w:sz w:val="28"/>
        </w:rPr>
        <w:t xml:space="preserve"> № </w:t>
      </w:r>
      <w:r w:rsidR="00F83A24" w:rsidRPr="00C75819">
        <w:rPr>
          <w:sz w:val="28"/>
        </w:rPr>
        <w:t>3</w:t>
      </w:r>
      <w:r w:rsidR="000151EA" w:rsidRPr="00C75819">
        <w:rPr>
          <w:sz w:val="28"/>
        </w:rPr>
        <w:t>60</w:t>
      </w:r>
      <w:r w:rsidR="00A95464" w:rsidRPr="00C75819">
        <w:rPr>
          <w:sz w:val="28"/>
        </w:rPr>
        <w:t>-п</w:t>
      </w:r>
    </w:p>
    <w:p w:rsidR="00843DEC" w:rsidRPr="00C75819" w:rsidRDefault="00843DEC" w:rsidP="00843DEC">
      <w:pPr>
        <w:pStyle w:val="ac"/>
        <w:rPr>
          <w:sz w:val="28"/>
          <w:szCs w:val="28"/>
        </w:rPr>
      </w:pPr>
      <w:r w:rsidRPr="00C75819">
        <w:rPr>
          <w:sz w:val="28"/>
          <w:szCs w:val="28"/>
        </w:rPr>
        <w:t>р.п. Муромцево</w:t>
      </w:r>
    </w:p>
    <w:p w:rsidR="00843DEC" w:rsidRPr="00C75819" w:rsidRDefault="00843DEC" w:rsidP="00843DEC">
      <w:pPr>
        <w:pStyle w:val="ac"/>
        <w:rPr>
          <w:sz w:val="24"/>
        </w:rPr>
      </w:pPr>
    </w:p>
    <w:tbl>
      <w:tblPr>
        <w:tblW w:w="0" w:type="auto"/>
        <w:tblInd w:w="-34" w:type="dxa"/>
        <w:tblLayout w:type="fixed"/>
        <w:tblLook w:val="0000"/>
      </w:tblPr>
      <w:tblGrid>
        <w:gridCol w:w="6379"/>
        <w:gridCol w:w="2835"/>
      </w:tblGrid>
      <w:tr w:rsidR="00843DEC" w:rsidRPr="00C75819" w:rsidTr="00437493">
        <w:tc>
          <w:tcPr>
            <w:tcW w:w="6379" w:type="dxa"/>
          </w:tcPr>
          <w:p w:rsidR="00437493" w:rsidRPr="00C75819" w:rsidRDefault="00437493" w:rsidP="00D87F1D">
            <w:pPr>
              <w:tabs>
                <w:tab w:val="left" w:pos="5279"/>
              </w:tabs>
              <w:autoSpaceDE w:val="0"/>
              <w:autoSpaceDN w:val="0"/>
              <w:adjustRightInd w:val="0"/>
              <w:ind w:right="742"/>
              <w:jc w:val="both"/>
              <w:rPr>
                <w:rFonts w:ascii="Times New Roman" w:eastAsia="Times New Roman" w:hAnsi="Times New Roman" w:cs="Times New Roman"/>
                <w:color w:val="auto"/>
                <w:sz w:val="28"/>
                <w:szCs w:val="28"/>
              </w:rPr>
            </w:pPr>
            <w:r w:rsidRPr="00C75819">
              <w:rPr>
                <w:rFonts w:ascii="Times New Roman" w:eastAsia="Times New Roman" w:hAnsi="Times New Roman" w:cs="Times New Roman"/>
                <w:color w:val="auto"/>
                <w:sz w:val="28"/>
                <w:szCs w:val="28"/>
              </w:rPr>
              <w:t xml:space="preserve">О внесении изменений в постановление Администрации Муромцевского муниципального района Омской области </w:t>
            </w:r>
            <w:r w:rsidR="00D87F1D" w:rsidRPr="00C75819">
              <w:rPr>
                <w:rFonts w:ascii="Times New Roman" w:eastAsia="Times New Roman" w:hAnsi="Times New Roman" w:cs="Times New Roman"/>
                <w:color w:val="auto"/>
                <w:sz w:val="28"/>
                <w:szCs w:val="28"/>
              </w:rPr>
              <w:t xml:space="preserve">от  </w:t>
            </w:r>
            <w:r w:rsidR="000151EA" w:rsidRPr="00C75819">
              <w:rPr>
                <w:rFonts w:ascii="Times New Roman" w:eastAsia="Times New Roman" w:hAnsi="Times New Roman" w:cs="Times New Roman"/>
                <w:color w:val="auto"/>
                <w:sz w:val="28"/>
                <w:szCs w:val="28"/>
              </w:rPr>
              <w:t>30 апреля 2020 г. № 107-п</w:t>
            </w:r>
            <w:r w:rsidRPr="00C75819">
              <w:rPr>
                <w:rFonts w:ascii="Times New Roman" w:eastAsia="Times New Roman" w:hAnsi="Times New Roman" w:cs="Times New Roman"/>
                <w:color w:val="auto"/>
                <w:sz w:val="28"/>
                <w:szCs w:val="28"/>
              </w:rPr>
              <w:t xml:space="preserve"> «</w:t>
            </w:r>
            <w:r w:rsidR="000151EA" w:rsidRPr="00C75819">
              <w:rPr>
                <w:rFonts w:ascii="Times New Roman" w:eastAsiaTheme="minorHAnsi" w:hAnsi="Times New Roman" w:cs="Times New Roman"/>
                <w:color w:val="000000" w:themeColor="text1"/>
                <w:sz w:val="28"/>
                <w:szCs w:val="28"/>
                <w:lang w:eastAsia="en-US"/>
              </w:rPr>
              <w:t>Об утверждении Порядка установления, изменения, отмены муниципальных маршрутов регулярных перевозок пассажиров и багажа автомобильным транспортом в муниципальном сообщении на территории Муромцевского муниципального района Омской области</w:t>
            </w:r>
            <w:r w:rsidRPr="00C75819">
              <w:rPr>
                <w:rFonts w:ascii="Times New Roman" w:eastAsia="Times New Roman" w:hAnsi="Times New Roman" w:cs="Times New Roman"/>
                <w:color w:val="auto"/>
                <w:sz w:val="28"/>
                <w:szCs w:val="28"/>
              </w:rPr>
              <w:t>»</w:t>
            </w:r>
          </w:p>
          <w:p w:rsidR="00843DEC" w:rsidRPr="00C75819" w:rsidRDefault="00843DEC" w:rsidP="00437493">
            <w:pPr>
              <w:autoSpaceDE w:val="0"/>
              <w:autoSpaceDN w:val="0"/>
              <w:adjustRightInd w:val="0"/>
              <w:jc w:val="both"/>
              <w:rPr>
                <w:rFonts w:ascii="Times New Roman" w:hAnsi="Times New Roman" w:cs="Times New Roman"/>
                <w:sz w:val="28"/>
                <w:szCs w:val="28"/>
              </w:rPr>
            </w:pPr>
          </w:p>
        </w:tc>
        <w:tc>
          <w:tcPr>
            <w:tcW w:w="2835" w:type="dxa"/>
          </w:tcPr>
          <w:p w:rsidR="00843DEC" w:rsidRPr="00C75819" w:rsidRDefault="00843DEC" w:rsidP="00437493">
            <w:pPr>
              <w:pStyle w:val="ac"/>
              <w:jc w:val="both"/>
              <w:rPr>
                <w:b/>
                <w:sz w:val="28"/>
              </w:rPr>
            </w:pPr>
          </w:p>
        </w:tc>
      </w:tr>
    </w:tbl>
    <w:p w:rsidR="00D87F1D" w:rsidRPr="00C75819" w:rsidRDefault="00D87F1D" w:rsidP="00D87F1D">
      <w:pPr>
        <w:pStyle w:val="ConsPlusNormal"/>
        <w:ind w:firstLine="540"/>
        <w:jc w:val="both"/>
      </w:pPr>
      <w:r w:rsidRPr="00C75819">
        <w:t xml:space="preserve">В соответствии с пунктом 6 части 1 статьи 15 Федерального </w:t>
      </w:r>
      <w:hyperlink r:id="rId8" w:history="1">
        <w:r w:rsidRPr="00C75819">
          <w:t>закона</w:t>
        </w:r>
      </w:hyperlink>
      <w:r w:rsidRPr="00C75819">
        <w:t xml:space="preserve"> от 06.10.2003 № 131-ФЗ «Об общих принципах организации местного самоуправления в Российской Федерации», </w:t>
      </w:r>
      <w:hyperlink r:id="rId9" w:history="1">
        <w:r w:rsidRPr="00C75819">
          <w:t>частью 4 статьи 2</w:t>
        </w:r>
      </w:hyperlink>
      <w:r w:rsidRPr="00C75819">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sidRPr="00C75819">
          <w:t>подпунктом</w:t>
        </w:r>
        <w:r w:rsidR="00E7410C" w:rsidRPr="00C75819">
          <w:t xml:space="preserve"> </w:t>
        </w:r>
        <w:r w:rsidRPr="00C75819">
          <w:t>1 пункта 3 статьи 3</w:t>
        </w:r>
      </w:hyperlink>
      <w:r w:rsidRPr="00C75819">
        <w:t xml:space="preserve"> Закона Омской области от 27.11.2015 № 1824-ОЗ «Об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 водным транспортом в пригородном и межмуниципальном сообщении и железнодорожным транспортом в пригородном сообщении</w:t>
      </w:r>
      <w:r w:rsidR="000151EA" w:rsidRPr="00C75819">
        <w:t xml:space="preserve"> на территории Омской области»,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396575" w:rsidRPr="00C75819" w:rsidRDefault="00396575" w:rsidP="00396575">
      <w:pPr>
        <w:ind w:firstLine="567"/>
        <w:jc w:val="both"/>
        <w:rPr>
          <w:rFonts w:ascii="Times New Roman" w:eastAsia="Times New Roman" w:hAnsi="Times New Roman" w:cs="Times New Roman"/>
          <w:color w:val="auto"/>
          <w:sz w:val="28"/>
          <w:szCs w:val="28"/>
        </w:rPr>
      </w:pPr>
      <w:r w:rsidRPr="00C75819">
        <w:rPr>
          <w:rFonts w:ascii="Times New Roman" w:hAnsi="Times New Roman" w:cs="Times New Roman"/>
          <w:sz w:val="28"/>
          <w:szCs w:val="28"/>
        </w:rPr>
        <w:t>1</w:t>
      </w:r>
      <w:r w:rsidRPr="00C75819">
        <w:rPr>
          <w:rFonts w:ascii="Times New Roman" w:eastAsia="Times New Roman" w:hAnsi="Times New Roman" w:cs="Times New Roman"/>
          <w:color w:val="auto"/>
          <w:sz w:val="28"/>
          <w:szCs w:val="28"/>
        </w:rPr>
        <w:t xml:space="preserve">. </w:t>
      </w:r>
      <w:r w:rsidR="004208E1" w:rsidRPr="00C75819">
        <w:rPr>
          <w:rFonts w:ascii="Times New Roman" w:eastAsia="Times New Roman" w:hAnsi="Times New Roman" w:cs="Times New Roman"/>
          <w:color w:val="auto"/>
          <w:sz w:val="28"/>
          <w:szCs w:val="28"/>
        </w:rPr>
        <w:t xml:space="preserve">Пункт 3 </w:t>
      </w:r>
      <w:r w:rsidRPr="00C75819">
        <w:rPr>
          <w:rFonts w:ascii="Times New Roman" w:eastAsia="Times New Roman" w:hAnsi="Times New Roman" w:cs="Times New Roman"/>
          <w:color w:val="auto"/>
          <w:sz w:val="28"/>
          <w:szCs w:val="28"/>
        </w:rPr>
        <w:t>Приложени</w:t>
      </w:r>
      <w:r w:rsidR="004208E1" w:rsidRPr="00C75819">
        <w:rPr>
          <w:rFonts w:ascii="Times New Roman" w:eastAsia="Times New Roman" w:hAnsi="Times New Roman" w:cs="Times New Roman"/>
          <w:color w:val="auto"/>
          <w:sz w:val="28"/>
          <w:szCs w:val="28"/>
        </w:rPr>
        <w:t>я</w:t>
      </w:r>
      <w:r w:rsidRPr="00C75819">
        <w:rPr>
          <w:rFonts w:ascii="Times New Roman" w:eastAsia="Times New Roman" w:hAnsi="Times New Roman" w:cs="Times New Roman"/>
          <w:color w:val="auto"/>
          <w:sz w:val="28"/>
          <w:szCs w:val="28"/>
        </w:rPr>
        <w:t xml:space="preserve"> к постановлению Администрации Муромцевского муниципального района </w:t>
      </w:r>
      <w:r w:rsidR="00E7410C" w:rsidRPr="00C75819">
        <w:rPr>
          <w:rFonts w:ascii="Times New Roman" w:eastAsia="Times New Roman" w:hAnsi="Times New Roman" w:cs="Times New Roman"/>
          <w:color w:val="auto"/>
          <w:sz w:val="28"/>
          <w:szCs w:val="28"/>
        </w:rPr>
        <w:t xml:space="preserve">от  30 апреля 2020 </w:t>
      </w:r>
      <w:r w:rsidR="000151EA" w:rsidRPr="00C75819">
        <w:rPr>
          <w:rFonts w:ascii="Times New Roman" w:eastAsia="Times New Roman" w:hAnsi="Times New Roman" w:cs="Times New Roman"/>
          <w:color w:val="auto"/>
          <w:sz w:val="28"/>
          <w:szCs w:val="28"/>
        </w:rPr>
        <w:t xml:space="preserve"> № 107-п «Об утверждении Порядка установления, изменения, отмены муниципальных маршрутов регулярных </w:t>
      </w:r>
      <w:r w:rsidR="000151EA" w:rsidRPr="00C75819">
        <w:rPr>
          <w:rFonts w:ascii="Times New Roman" w:eastAsia="Times New Roman" w:hAnsi="Times New Roman" w:cs="Times New Roman"/>
          <w:color w:val="auto"/>
          <w:sz w:val="28"/>
          <w:szCs w:val="28"/>
        </w:rPr>
        <w:lastRenderedPageBreak/>
        <w:t>перевозок пассажиров и багажа автомобильным транспортом в муниципальном сообщении на территории Муромцевского муниципального района Омской области»</w:t>
      </w:r>
      <w:r w:rsidR="004208E1" w:rsidRPr="00C75819">
        <w:rPr>
          <w:rFonts w:ascii="Times New Roman" w:eastAsia="Times New Roman" w:hAnsi="Times New Roman" w:cs="Times New Roman"/>
          <w:color w:val="auto"/>
          <w:sz w:val="28"/>
          <w:szCs w:val="28"/>
        </w:rPr>
        <w:t>дополнить подпунктом № 4 следующего содержания: «</w:t>
      </w:r>
      <w:r w:rsidR="004208E1" w:rsidRPr="00C75819">
        <w:rPr>
          <w:rFonts w:ascii="Times New Roman" w:hAnsi="Times New Roman" w:cs="Times New Roman"/>
          <w:color w:val="000000" w:themeColor="text1"/>
          <w:sz w:val="28"/>
          <w:szCs w:val="28"/>
        </w:rPr>
        <w:t>наличие(отсутствие)в бюджете Муромцевского муниципального района Омской области средств на осуществление финансирования работы маршрутов регулярных перевозок по регулируемым тарифам»</w:t>
      </w:r>
      <w:r w:rsidRPr="00C75819">
        <w:rPr>
          <w:rFonts w:ascii="Times New Roman" w:eastAsia="Times New Roman" w:hAnsi="Times New Roman" w:cs="Times New Roman"/>
          <w:color w:val="auto"/>
          <w:sz w:val="28"/>
          <w:szCs w:val="28"/>
        </w:rPr>
        <w:t>.</w:t>
      </w:r>
    </w:p>
    <w:p w:rsidR="00E7410C" w:rsidRPr="00C75819" w:rsidRDefault="00E7410C" w:rsidP="00396575">
      <w:pPr>
        <w:pStyle w:val="ac"/>
        <w:ind w:firstLine="709"/>
        <w:jc w:val="both"/>
        <w:rPr>
          <w:sz w:val="28"/>
          <w:szCs w:val="28"/>
        </w:rPr>
      </w:pPr>
      <w:r w:rsidRPr="00C75819">
        <w:rPr>
          <w:sz w:val="28"/>
          <w:szCs w:val="28"/>
        </w:rPr>
        <w:t xml:space="preserve">2. Настоящее постановление подлежит опубликованию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размещению на официальном сайте Муромцевского муниципального района Омской области в информационно-телекоммуникационной сети «Интернет». </w:t>
      </w:r>
    </w:p>
    <w:p w:rsidR="00843DEC" w:rsidRPr="00C75819" w:rsidRDefault="00396575" w:rsidP="00396575">
      <w:pPr>
        <w:pStyle w:val="ac"/>
        <w:ind w:firstLine="709"/>
        <w:jc w:val="both"/>
        <w:rPr>
          <w:sz w:val="28"/>
          <w:szCs w:val="28"/>
        </w:rPr>
      </w:pPr>
      <w:r w:rsidRPr="00C75819">
        <w:rPr>
          <w:sz w:val="28"/>
          <w:szCs w:val="28"/>
        </w:rPr>
        <w:t xml:space="preserve">3. Контроль за исполнением настоящего постановления возложить на </w:t>
      </w:r>
      <w:r w:rsidR="0021196C" w:rsidRPr="00C75819">
        <w:rPr>
          <w:sz w:val="28"/>
          <w:szCs w:val="28"/>
        </w:rPr>
        <w:t xml:space="preserve">первого </w:t>
      </w:r>
      <w:r w:rsidR="000373E3" w:rsidRPr="00C75819">
        <w:rPr>
          <w:sz w:val="28"/>
          <w:szCs w:val="28"/>
        </w:rPr>
        <w:t xml:space="preserve">заместителя Главы </w:t>
      </w:r>
      <w:r w:rsidR="0021196C" w:rsidRPr="00C75819">
        <w:rPr>
          <w:sz w:val="28"/>
          <w:szCs w:val="28"/>
        </w:rPr>
        <w:t>Муромцевского муниципального района Омской области</w:t>
      </w:r>
      <w:r w:rsidR="00E7410C" w:rsidRPr="00C75819">
        <w:rPr>
          <w:sz w:val="28"/>
          <w:szCs w:val="28"/>
        </w:rPr>
        <w:t xml:space="preserve"> </w:t>
      </w:r>
      <w:r w:rsidR="0021196C" w:rsidRPr="00C75819">
        <w:rPr>
          <w:sz w:val="28"/>
          <w:szCs w:val="28"/>
        </w:rPr>
        <w:t>Астаповича А.В.</w:t>
      </w:r>
    </w:p>
    <w:p w:rsidR="00843DEC" w:rsidRPr="00C75819" w:rsidRDefault="00843DEC" w:rsidP="00843DEC">
      <w:pPr>
        <w:pStyle w:val="ac"/>
        <w:ind w:firstLine="567"/>
        <w:jc w:val="both"/>
        <w:rPr>
          <w:sz w:val="28"/>
          <w:szCs w:val="28"/>
        </w:rPr>
      </w:pPr>
    </w:p>
    <w:p w:rsidR="00843DEC" w:rsidRPr="00C75819" w:rsidRDefault="00843DEC" w:rsidP="00843DEC">
      <w:pPr>
        <w:jc w:val="both"/>
        <w:rPr>
          <w:rFonts w:ascii="Times New Roman" w:eastAsia="Times New Roman" w:hAnsi="Times New Roman" w:cs="Times New Roman"/>
          <w:color w:val="auto"/>
          <w:sz w:val="28"/>
          <w:szCs w:val="28"/>
        </w:rPr>
      </w:pPr>
    </w:p>
    <w:p w:rsidR="00D3631B" w:rsidRPr="00C75819" w:rsidRDefault="00F83A24" w:rsidP="00B7365E">
      <w:pPr>
        <w:rPr>
          <w:rFonts w:ascii="Times New Roman" w:eastAsia="Times New Roman" w:hAnsi="Times New Roman" w:cs="Times New Roman"/>
          <w:color w:val="auto"/>
          <w:sz w:val="28"/>
          <w:szCs w:val="28"/>
        </w:rPr>
      </w:pPr>
      <w:r w:rsidRPr="00C75819">
        <w:rPr>
          <w:rFonts w:ascii="Times New Roman" w:eastAsia="Times New Roman" w:hAnsi="Times New Roman" w:cs="Times New Roman"/>
          <w:color w:val="auto"/>
          <w:sz w:val="28"/>
          <w:szCs w:val="28"/>
        </w:rPr>
        <w:t xml:space="preserve">Временно исполняющий обязанности </w:t>
      </w:r>
    </w:p>
    <w:p w:rsidR="00E7410C" w:rsidRPr="00C75819" w:rsidRDefault="00F83A24" w:rsidP="00E7410C">
      <w:pPr>
        <w:rPr>
          <w:rFonts w:ascii="Times New Roman" w:eastAsia="Times New Roman" w:hAnsi="Times New Roman" w:cs="Times New Roman"/>
          <w:color w:val="auto"/>
          <w:sz w:val="28"/>
          <w:szCs w:val="28"/>
        </w:rPr>
      </w:pPr>
      <w:r w:rsidRPr="00C75819">
        <w:rPr>
          <w:rFonts w:ascii="Times New Roman" w:eastAsia="Times New Roman" w:hAnsi="Times New Roman" w:cs="Times New Roman"/>
          <w:color w:val="auto"/>
          <w:sz w:val="28"/>
          <w:szCs w:val="28"/>
        </w:rPr>
        <w:t>Главы муниципального</w:t>
      </w:r>
      <w:r w:rsidR="00E7410C" w:rsidRPr="00C75819">
        <w:rPr>
          <w:rFonts w:ascii="Times New Roman" w:eastAsia="Times New Roman" w:hAnsi="Times New Roman" w:cs="Times New Roman"/>
          <w:color w:val="auto"/>
          <w:sz w:val="28"/>
          <w:szCs w:val="28"/>
        </w:rPr>
        <w:t xml:space="preserve"> </w:t>
      </w:r>
      <w:r w:rsidRPr="00C75819">
        <w:rPr>
          <w:rFonts w:ascii="Times New Roman" w:eastAsia="Times New Roman" w:hAnsi="Times New Roman" w:cs="Times New Roman"/>
          <w:color w:val="auto"/>
          <w:sz w:val="28"/>
          <w:szCs w:val="28"/>
        </w:rPr>
        <w:t>района</w:t>
      </w:r>
      <w:r w:rsidR="00E7410C" w:rsidRPr="00C75819">
        <w:rPr>
          <w:rFonts w:ascii="Times New Roman" w:eastAsia="Times New Roman" w:hAnsi="Times New Roman" w:cs="Times New Roman"/>
          <w:color w:val="auto"/>
          <w:sz w:val="28"/>
          <w:szCs w:val="28"/>
        </w:rPr>
        <w:t xml:space="preserve">                                                           С.Н. Казанков</w:t>
      </w:r>
    </w:p>
    <w:p w:rsidR="00D3631B" w:rsidRPr="00C75819" w:rsidRDefault="00D3631B" w:rsidP="00B7365E">
      <w:pPr>
        <w:rPr>
          <w:rFonts w:ascii="Times New Roman" w:eastAsia="Times New Roman" w:hAnsi="Times New Roman" w:cs="Times New Roman"/>
          <w:color w:val="auto"/>
          <w:sz w:val="28"/>
          <w:szCs w:val="28"/>
        </w:rPr>
      </w:pPr>
    </w:p>
    <w:p w:rsidR="00843DEC" w:rsidRPr="00C75819" w:rsidRDefault="00843DEC" w:rsidP="00843DEC">
      <w:pPr>
        <w:jc w:val="both"/>
        <w:rPr>
          <w:rFonts w:ascii="Times New Roman" w:eastAsia="Times New Roman" w:hAnsi="Times New Roman" w:cs="Times New Roman"/>
          <w:color w:val="auto"/>
          <w:sz w:val="28"/>
          <w:szCs w:val="28"/>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p>
    <w:p w:rsidR="00843DEC" w:rsidRPr="00C75819" w:rsidRDefault="00843DEC" w:rsidP="00843DEC">
      <w:pPr>
        <w:jc w:val="both"/>
        <w:rPr>
          <w:rFonts w:ascii="Times New Roman" w:hAnsi="Times New Roman" w:cs="Times New Roman"/>
        </w:rPr>
      </w:pPr>
      <w:bookmarkStart w:id="0" w:name="_GoBack"/>
      <w:bookmarkEnd w:id="0"/>
    </w:p>
    <w:p w:rsidR="00843DEC" w:rsidRPr="00C75819" w:rsidRDefault="00EE23E6" w:rsidP="00843DEC">
      <w:pPr>
        <w:jc w:val="both"/>
        <w:rPr>
          <w:rFonts w:ascii="Times New Roman" w:hAnsi="Times New Roman" w:cs="Times New Roman"/>
        </w:rPr>
      </w:pPr>
      <w:r w:rsidRPr="00C75819">
        <w:rPr>
          <w:rFonts w:ascii="Times New Roman" w:hAnsi="Times New Roman" w:cs="Times New Roman"/>
        </w:rPr>
        <w:t>Кузьмин Д.В.</w:t>
      </w:r>
    </w:p>
    <w:p w:rsidR="00C75819" w:rsidRPr="00C75819" w:rsidRDefault="00EE23E6" w:rsidP="00843DEC">
      <w:pPr>
        <w:jc w:val="both"/>
        <w:rPr>
          <w:rFonts w:ascii="Times New Roman" w:hAnsi="Times New Roman" w:cs="Times New Roman"/>
        </w:rPr>
      </w:pPr>
      <w:r w:rsidRPr="00C75819">
        <w:rPr>
          <w:rFonts w:ascii="Times New Roman" w:hAnsi="Times New Roman" w:cs="Times New Roman"/>
        </w:rPr>
        <w:t>21-453</w:t>
      </w:r>
    </w:p>
    <w:p w:rsidR="00C75819" w:rsidRPr="00C75819" w:rsidRDefault="00C75819">
      <w:pPr>
        <w:rPr>
          <w:rFonts w:ascii="Times New Roman" w:hAnsi="Times New Roman" w:cs="Times New Roman"/>
        </w:rPr>
      </w:pPr>
      <w:r w:rsidRPr="00C75819">
        <w:rPr>
          <w:rFonts w:ascii="Times New Roman" w:hAnsi="Times New Roman" w:cs="Times New Roman"/>
        </w:rPr>
        <w:br w:type="page"/>
      </w:r>
    </w:p>
    <w:p w:rsidR="00C75819" w:rsidRPr="00C75819" w:rsidRDefault="00C75819" w:rsidP="00C75819">
      <w:pPr>
        <w:pStyle w:val="ac"/>
        <w:ind w:firstLine="709"/>
        <w:jc w:val="center"/>
      </w:pPr>
    </w:p>
    <w:p w:rsidR="00C75819" w:rsidRPr="00C75819" w:rsidRDefault="00C75819" w:rsidP="00C75819">
      <w:pPr>
        <w:pStyle w:val="13"/>
        <w:ind w:firstLine="709"/>
        <w:jc w:val="center"/>
      </w:pPr>
    </w:p>
    <w:p w:rsidR="00C75819" w:rsidRPr="00C75819" w:rsidRDefault="00C75819" w:rsidP="00C75819">
      <w:pPr>
        <w:ind w:firstLine="709"/>
        <w:jc w:val="right"/>
        <w:outlineLvl w:val="0"/>
        <w:rPr>
          <w:rFonts w:ascii="Times New Roman" w:hAnsi="Times New Roman" w:cs="Times New Roman"/>
          <w:color w:val="000000" w:themeColor="text1"/>
        </w:rPr>
      </w:pPr>
      <w:r w:rsidRPr="00C75819">
        <w:rPr>
          <w:rFonts w:ascii="Times New Roman" w:hAnsi="Times New Roman" w:cs="Times New Roman"/>
          <w:color w:val="000000" w:themeColor="text1"/>
        </w:rPr>
        <w:t>Приложение</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к постановлению Администрации</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Муромцевского муниципального</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района Омской области</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от 02.12.2024 № 360-п</w:t>
      </w:r>
    </w:p>
    <w:p w:rsidR="00C75819" w:rsidRPr="00C75819" w:rsidRDefault="00C75819" w:rsidP="00C75819">
      <w:pPr>
        <w:ind w:firstLine="709"/>
        <w:jc w:val="center"/>
        <w:rPr>
          <w:rFonts w:ascii="Times New Roman" w:hAnsi="Times New Roman" w:cs="Times New Roman"/>
          <w:color w:val="000000" w:themeColor="text1"/>
          <w:sz w:val="28"/>
          <w:szCs w:val="28"/>
        </w:rPr>
      </w:pPr>
    </w:p>
    <w:p w:rsidR="00C75819" w:rsidRPr="00C75819" w:rsidRDefault="00C75819" w:rsidP="00C75819">
      <w:pPr>
        <w:ind w:firstLine="709"/>
        <w:jc w:val="center"/>
        <w:rPr>
          <w:rFonts w:ascii="Times New Roman" w:hAnsi="Times New Roman" w:cs="Times New Roman"/>
          <w:color w:val="000000" w:themeColor="text1"/>
          <w:sz w:val="28"/>
          <w:szCs w:val="28"/>
        </w:rPr>
      </w:pPr>
      <w:bookmarkStart w:id="1" w:name="P33"/>
      <w:bookmarkEnd w:id="1"/>
      <w:r w:rsidRPr="00C75819">
        <w:rPr>
          <w:rFonts w:ascii="Times New Roman" w:hAnsi="Times New Roman" w:cs="Times New Roman"/>
          <w:b/>
          <w:color w:val="000000" w:themeColor="text1"/>
          <w:sz w:val="28"/>
          <w:szCs w:val="28"/>
        </w:rPr>
        <w:t>ПОРЯДОК</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b/>
          <w:color w:val="000000" w:themeColor="text1"/>
          <w:sz w:val="28"/>
          <w:szCs w:val="28"/>
        </w:rPr>
        <w:t>установления, изменения, отмены муниципальных маршрутов</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b/>
          <w:color w:val="000000" w:themeColor="text1"/>
          <w:sz w:val="28"/>
          <w:szCs w:val="28"/>
        </w:rPr>
        <w:t>регулярных перевозок пассажиров и багажа автомобильным</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b/>
          <w:color w:val="000000" w:themeColor="text1"/>
          <w:sz w:val="28"/>
          <w:szCs w:val="28"/>
        </w:rPr>
        <w:t>транспортом в муниципальном сообщении на территории</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b/>
          <w:color w:val="000000" w:themeColor="text1"/>
          <w:sz w:val="28"/>
          <w:szCs w:val="28"/>
        </w:rPr>
        <w:t>Муромцевского муниципального района Омской области</w:t>
      </w:r>
    </w:p>
    <w:p w:rsidR="00C75819" w:rsidRPr="00C75819" w:rsidRDefault="00C75819" w:rsidP="00C75819">
      <w:pPr>
        <w:ind w:firstLine="709"/>
        <w:jc w:val="center"/>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Настоящий Порядок регулирует отношения, связанные с организацией регулярных перевозок пассажиров и багажа автомобильным транспортом в муниципальном сообщении на территории Муромцевского муниципального района Омской области.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2. Муниципальный маршрут регулярных перевозок пассажиров и багажа автомобильным транспортом в муниципальном сообщении на территории Муромцевского муниципального района Омской области (далее - муниципальный маршрут регулярных перевозок) устанавливается, изменяется, отменяется Администрацией Муромцевского муниципального района Омской области в лице </w:t>
      </w:r>
      <w:r w:rsidRPr="00C75819">
        <w:rPr>
          <w:rFonts w:ascii="Times New Roman" w:hAnsi="Times New Roman" w:cs="Times New Roman"/>
          <w:sz w:val="28"/>
          <w:szCs w:val="28"/>
        </w:rPr>
        <w:t>отдела по строительству, архитектуре и ЖКХ Администрации Муромцевского муниципального района Омской области</w:t>
      </w:r>
      <w:r w:rsidRPr="00C75819">
        <w:rPr>
          <w:rFonts w:ascii="Times New Roman" w:hAnsi="Times New Roman" w:cs="Times New Roman"/>
          <w:color w:val="000000" w:themeColor="text1"/>
          <w:sz w:val="28"/>
          <w:szCs w:val="28"/>
        </w:rPr>
        <w:t xml:space="preserve">, являющейся уполномоченным органом местного самоуправления, осуществляющим функции по организации регулярных перевозок на территории Муромцевкого муниципального района Омской области (далее - Уполномоченный орган) в соответствии с Федеральным </w:t>
      </w:r>
      <w:r w:rsidRPr="00C75819">
        <w:rPr>
          <w:rFonts w:ascii="Times New Roman" w:hAnsi="Times New Roman" w:cs="Times New Roman"/>
          <w:sz w:val="28"/>
          <w:szCs w:val="28"/>
        </w:rPr>
        <w:t>законом</w:t>
      </w:r>
      <w:r w:rsidRPr="00C75819">
        <w:rPr>
          <w:rFonts w:ascii="Times New Roman" w:hAnsi="Times New Roman" w:cs="Times New Roman"/>
          <w:color w:val="000000" w:themeColor="text1"/>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настоящим Порядком.</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2" w:name="P41"/>
      <w:bookmarkEnd w:id="2"/>
      <w:r w:rsidRPr="00C75819">
        <w:rPr>
          <w:rFonts w:ascii="Times New Roman" w:hAnsi="Times New Roman" w:cs="Times New Roman"/>
          <w:color w:val="000000" w:themeColor="text1"/>
          <w:sz w:val="28"/>
          <w:szCs w:val="28"/>
        </w:rPr>
        <w:t>3. Установление, изменение, отмена маршрутов регулярных перевозок по инициативе Уполномоченного органа осуществляются в соответствии с настоящим пунктом по следующим основаниям: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наличие (отсутствие) потребности населения в транспортной доступности на Муромцевского муниципального района Омской области (наличие заявлений граждан, органов местного самоуправления и иных лиц, за исключением лиц, указанных в 5 настоящего Порядка);</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3" w:name="P43"/>
      <w:bookmarkEnd w:id="3"/>
      <w:r w:rsidRPr="00C75819">
        <w:rPr>
          <w:rFonts w:ascii="Times New Roman" w:hAnsi="Times New Roman" w:cs="Times New Roman"/>
          <w:color w:val="000000" w:themeColor="text1"/>
          <w:sz w:val="28"/>
          <w:szCs w:val="28"/>
        </w:rPr>
        <w:t>2) поступление информации от перевозчика о несоответствии маршрута установленным федеральным законодательством требованиям в части обеспечения безопасности дорожного движения, если такая информация подтвердилась собственниками дорог или результатом обследования маршрута, проведенного в соответствии с законодательством;</w:t>
      </w:r>
    </w:p>
    <w:p w:rsidR="00C75819" w:rsidRPr="00C75819" w:rsidRDefault="00C75819" w:rsidP="00C75819">
      <w:pPr>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        3) иные основания в соответствии с законодательством;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lastRenderedPageBreak/>
        <w:t>4) наличие(отсутствие)в бюджете Муромцевского муниципального района Омской области средств на осуществление финансирования работы маршрутов регулярных перевозок по регулируемым тарифам;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Для принятия решения об установлении, изменении маршрута регулярных перевозок, а также об отмене маршрута регулярных перевозок по основанию, указанному в </w:t>
      </w:r>
      <w:r w:rsidRPr="00C75819">
        <w:rPr>
          <w:rFonts w:ascii="Times New Roman" w:hAnsi="Times New Roman" w:cs="Times New Roman"/>
          <w:sz w:val="28"/>
          <w:szCs w:val="28"/>
        </w:rPr>
        <w:t>подпункте 2</w:t>
      </w:r>
      <w:r w:rsidRPr="00C75819">
        <w:rPr>
          <w:rFonts w:ascii="Times New Roman" w:hAnsi="Times New Roman" w:cs="Times New Roman"/>
          <w:color w:val="000000" w:themeColor="text1"/>
          <w:sz w:val="28"/>
          <w:szCs w:val="28"/>
        </w:rPr>
        <w:t xml:space="preserve"> настоящего пункта, уполномоченный орган направляет собственникам автомобильных дорог, в границах которых предполагается прохождение маршрута (проходит маршрут), запрос о предоставлении следующих сведений:</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о соответствии маршрута установленным федеральным законодательством требованиям в части обеспечения безопасности дорожного движения;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о техническом состоянии улиц, автомобильных дорог, по которым проходит данный маршрут, и размещенных на них искусственных дорожных сооружениях, а также о максимальной полной массе и (или) габаритах транспортных средств, которые могут использоваться для осуществления регулярных перевозок по данному маршруту.</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В течение пятнадцати рабочих дней со дня получения соответствующих сведений уполномоченный орган проводит обследование маршрута в соответствии с законодательством и принимает решение об установлении, изменении, отмене маршрута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4" w:name="P50"/>
      <w:bookmarkEnd w:id="4"/>
      <w:r w:rsidRPr="00C75819">
        <w:rPr>
          <w:rFonts w:ascii="Times New Roman" w:hAnsi="Times New Roman" w:cs="Times New Roman"/>
          <w:color w:val="000000" w:themeColor="text1"/>
          <w:sz w:val="28"/>
          <w:szCs w:val="28"/>
        </w:rPr>
        <w:t>4. Установление, изменение и отмена муниципального маршрута по регулируемым тарифам осуществляется по инициативе Уполномоченного органа с учетом требований законодательства Российской Федерации исходя из финансового обеспечения возмещения из местного бюджета перевозчику недополученных доходов в результате регулирования тарифов по муниципальным маршрутам.</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5" w:name="P51"/>
      <w:bookmarkEnd w:id="5"/>
      <w:r w:rsidRPr="00C75819">
        <w:rPr>
          <w:rFonts w:ascii="Times New Roman" w:hAnsi="Times New Roman" w:cs="Times New Roman"/>
          <w:color w:val="000000" w:themeColor="text1"/>
          <w:sz w:val="28"/>
          <w:szCs w:val="28"/>
        </w:rPr>
        <w:t xml:space="preserve">5. Юридическое лицо, индивидуальный предприниматель или уполномоченный участник договора простого товарищества, имеющий намерение установить, изменить, отменить муниципальный маршрут регулярных перевозок по нерегулируемым тарифам (далее - заявитель), представляют в уполномоченный орган </w:t>
      </w:r>
      <w:hyperlink r:id="rId11" w:anchor="P126" w:history="1">
        <w:r w:rsidRPr="00C75819">
          <w:rPr>
            <w:rStyle w:val="a3"/>
            <w:rFonts w:ascii="Times New Roman" w:hAnsi="Times New Roman" w:cs="Times New Roman"/>
            <w:color w:val="000000" w:themeColor="text1"/>
            <w:sz w:val="28"/>
            <w:szCs w:val="28"/>
            <w:u w:val="none"/>
          </w:rPr>
          <w:t>заявление</w:t>
        </w:r>
      </w:hyperlink>
      <w:r w:rsidRPr="00C75819">
        <w:rPr>
          <w:rFonts w:ascii="Times New Roman" w:hAnsi="Times New Roman" w:cs="Times New Roman"/>
          <w:color w:val="000000" w:themeColor="text1"/>
          <w:sz w:val="28"/>
          <w:szCs w:val="28"/>
        </w:rPr>
        <w:t xml:space="preserve"> в письменной форме об установлении, изменении либо отмене данного маршрута, которое включает в себя сведения, предусмотренные соответственно пунктами 6, 7 настоящего Порядка, по форме согласно приложению № 1 к настоящему Порядку (далее- заявление об установлении (изменении, отмене) муниципального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6" w:name="P52"/>
      <w:bookmarkEnd w:id="6"/>
      <w:r w:rsidRPr="00C75819">
        <w:rPr>
          <w:rFonts w:ascii="Times New Roman" w:hAnsi="Times New Roman" w:cs="Times New Roman"/>
          <w:color w:val="000000" w:themeColor="text1"/>
          <w:sz w:val="28"/>
          <w:szCs w:val="28"/>
        </w:rPr>
        <w:lastRenderedPageBreak/>
        <w:t>6. Заявление об установлении муниципального маршрута регулярных перевозок по нерегулируемым тарифам включает в себя следующие сведения: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номер и дата выдачи лицензии на осуществление деятельности по перевозкам пассажиров автомобильным транспортом;</w:t>
      </w:r>
    </w:p>
    <w:p w:rsidR="00C75819" w:rsidRPr="00C75819" w:rsidRDefault="00C75819" w:rsidP="00C75819">
      <w:pPr>
        <w:autoSpaceDE w:val="0"/>
        <w:autoSpaceDN w:val="0"/>
        <w:adjustRightInd w:val="0"/>
        <w:ind w:firstLine="709"/>
        <w:jc w:val="both"/>
        <w:rPr>
          <w:rFonts w:ascii="Times New Roman" w:hAnsi="Times New Roman" w:cs="Times New Roman"/>
          <w:color w:val="auto"/>
          <w:sz w:val="28"/>
          <w:szCs w:val="28"/>
        </w:rPr>
      </w:pPr>
      <w:r w:rsidRPr="00C75819">
        <w:rPr>
          <w:rFonts w:ascii="Times New Roman" w:hAnsi="Times New Roman" w:cs="Times New Roman"/>
          <w:color w:val="000000" w:themeColor="text1"/>
          <w:sz w:val="28"/>
          <w:szCs w:val="28"/>
        </w:rPr>
        <w:t xml:space="preserve">2) </w:t>
      </w:r>
      <w:r w:rsidRPr="00C75819">
        <w:rPr>
          <w:rFonts w:ascii="Times New Roman" w:hAnsi="Times New Roman" w:cs="Times New Roman"/>
          <w:sz w:val="28"/>
          <w:szCs w:val="2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r w:rsidRPr="00C75819">
        <w:rPr>
          <w:rFonts w:ascii="Times New Roman" w:hAnsi="Times New Roman" w:cs="Times New Roman"/>
          <w:color w:val="000000" w:themeColor="text1"/>
          <w:sz w:val="28"/>
          <w:szCs w:val="28"/>
        </w:rPr>
        <w:t>;</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3) наименование муниципального маршрута регулярных перевозок по нерегулируемым тарифам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4) протяженность муниципального маршрута регулярных перевозок по нерегулируемым тарифам;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5) места нахождения остановочных пунктов по муниципальному маршруту регулярных перевозок по нерегулируемым тарифам,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6) наименования улиц и автомобильных дорог, по которым предполагается движение транспортных средств между остановочными пунктами;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8) экологические характеристики транспортных средств;</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9) планируемое расписание для каждого остановочного пункта по муниципальному маршруту регулярных перевозок по нерегулируемым тарифам, согласованное в соответствии с действующим законодательством;</w:t>
      </w:r>
    </w:p>
    <w:p w:rsidR="00C75819" w:rsidRPr="00C75819" w:rsidRDefault="00C75819" w:rsidP="00C75819">
      <w:pPr>
        <w:ind w:firstLine="709"/>
        <w:jc w:val="both"/>
        <w:rPr>
          <w:rFonts w:ascii="Times New Roman" w:hAnsi="Times New Roman" w:cs="Times New Roman"/>
          <w:color w:val="FF0000"/>
          <w:sz w:val="28"/>
          <w:szCs w:val="28"/>
        </w:rPr>
      </w:pPr>
      <w:r w:rsidRPr="00C75819">
        <w:rPr>
          <w:rFonts w:ascii="Times New Roman" w:hAnsi="Times New Roman" w:cs="Times New Roman"/>
          <w:color w:val="C00000"/>
          <w:sz w:val="28"/>
          <w:szCs w:val="28"/>
        </w:rPr>
        <w:t>10)</w:t>
      </w:r>
      <w:r w:rsidRPr="00C75819">
        <w:rPr>
          <w:rFonts w:ascii="Times New Roman" w:hAnsi="Times New Roman" w:cs="Times New Roman"/>
          <w:color w:val="000000" w:themeColor="text1"/>
          <w:sz w:val="28"/>
          <w:szCs w:val="28"/>
        </w:rPr>
        <w:t xml:space="preserve"> обоснование целесообразности установления муниципального маршрута регулярных перевозок по нерегулируемым тарифам.</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7" w:name="P63"/>
      <w:bookmarkEnd w:id="7"/>
      <w:r w:rsidRPr="00C75819">
        <w:rPr>
          <w:rFonts w:ascii="Times New Roman" w:hAnsi="Times New Roman" w:cs="Times New Roman"/>
          <w:color w:val="000000" w:themeColor="text1"/>
          <w:sz w:val="28"/>
          <w:szCs w:val="28"/>
        </w:rPr>
        <w:t>7. Заявление об изменении (отмене) маршрута регулярных перевозок включает в себя следующие сведения:</w:t>
      </w:r>
    </w:p>
    <w:p w:rsidR="00C75819" w:rsidRPr="00C75819" w:rsidRDefault="00C75819" w:rsidP="00C75819">
      <w:pPr>
        <w:autoSpaceDE w:val="0"/>
        <w:autoSpaceDN w:val="0"/>
        <w:adjustRightInd w:val="0"/>
        <w:ind w:firstLine="709"/>
        <w:jc w:val="both"/>
        <w:rPr>
          <w:rFonts w:ascii="Times New Roman" w:hAnsi="Times New Roman" w:cs="Times New Roman"/>
          <w:color w:val="auto"/>
          <w:sz w:val="28"/>
          <w:szCs w:val="28"/>
        </w:rPr>
      </w:pPr>
      <w:r w:rsidRPr="00C75819">
        <w:rPr>
          <w:rFonts w:ascii="Times New Roman" w:hAnsi="Times New Roman" w:cs="Times New Roman"/>
          <w:sz w:val="28"/>
          <w:szCs w:val="28"/>
        </w:rP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2) регистрационный номер муниципального маршрута регулярных перевозок по нерегулируемым тарифам в реестре муниципальных маршрутов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3) предлагаемые изменения включенных в состав муниципального маршрута регулярных перевозок по нерегулируемым тарифам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с указанием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w:t>
      </w:r>
      <w:r w:rsidRPr="00C75819">
        <w:rPr>
          <w:rFonts w:ascii="Times New Roman" w:hAnsi="Times New Roman" w:cs="Times New Roman"/>
          <w:color w:val="000000" w:themeColor="text1"/>
          <w:sz w:val="28"/>
          <w:szCs w:val="28"/>
        </w:rPr>
        <w:lastRenderedPageBreak/>
        <w:t>ширине или полной массе, экологических характеристик (в случае подачи заявления об изменении маршрута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4) согласование изменяемого расписания для каждого остановочного пункта по муниципальному маршруту регулярных перевозок по нерегулируемым тарифам в соответствии с действующим законодательством (в случае подачи заявления об изменении маршрута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5) обоснование целесообразности изменения муниципального маршрута регулярных перевозок по нерегулируемым тарифам (в случае подачи заявления об изменении маршрута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8" w:name="P69"/>
      <w:bookmarkEnd w:id="8"/>
      <w:r w:rsidRPr="00C75819">
        <w:rPr>
          <w:rFonts w:ascii="Times New Roman" w:hAnsi="Times New Roman" w:cs="Times New Roman"/>
          <w:color w:val="000000" w:themeColor="text1"/>
          <w:sz w:val="28"/>
          <w:szCs w:val="28"/>
        </w:rPr>
        <w:t>8. К заявлению об установлении (изменении, отмене) маршрута регулярных перевозок прилагаются следующие документы:</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копия лицензии;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2) копии документов, подтверждающих право владения и пользования транспортными средствами (в случае подачи заявления об установлении (изменении) муниципального маршрута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3) копии документов, подтверждающих государственную регистрацию транспортных средств (в случае подачи заявления об установлении (изменении) муниципального маршрута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4) в случае если с заявлением обращается уполномоченное лицо - документ, подтверждающий полномочия лица на осуществление действий от имени заявителя (копия решения о назначении или об избрании лица на должность, в соответствии с которым такое лицо обладает правом действовать от имени заявителя без доверенности, доверенность на осуществление действий от имени заявителя, для простого товарищества - копия договора простого товарищества или доверенность, выданная остальными товарищами);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5) </w:t>
      </w:r>
      <w:hyperlink r:id="rId12" w:anchor="P345" w:history="1">
        <w:r w:rsidRPr="00C75819">
          <w:rPr>
            <w:rStyle w:val="a3"/>
            <w:rFonts w:ascii="Times New Roman" w:hAnsi="Times New Roman" w:cs="Times New Roman"/>
            <w:color w:val="000000" w:themeColor="text1"/>
            <w:sz w:val="28"/>
            <w:szCs w:val="28"/>
          </w:rPr>
          <w:t>согласование</w:t>
        </w:r>
      </w:hyperlink>
      <w:r w:rsidRPr="00C75819">
        <w:rPr>
          <w:rFonts w:ascii="Times New Roman" w:hAnsi="Times New Roman" w:cs="Times New Roman"/>
          <w:color w:val="000000" w:themeColor="text1"/>
          <w:sz w:val="28"/>
          <w:szCs w:val="28"/>
        </w:rPr>
        <w:t xml:space="preserve"> расписания по установленному (изменяемому) муниципальному маршруту регулярных перевозок по нерегулируемым тарифам по форме согласно приложению № 2 к настоящему Порядку;</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6) в случае если заявление представлено уполномоченным участником договора простого товарищества, сведения, подлежащие включению в предложение, указываются в отношении каждого участника договора простого товарищества. К заявлению прилагается копия договора простого товарищества.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9. В течение трех рабочих дней со дня представления заявления об установлении (изменении, отмене) маршрута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r:id="rId13" w:anchor="P52" w:history="1">
        <w:r w:rsidRPr="00C75819">
          <w:rPr>
            <w:rStyle w:val="a3"/>
            <w:rFonts w:ascii="Times New Roman" w:hAnsi="Times New Roman" w:cs="Times New Roman"/>
            <w:color w:val="000000" w:themeColor="text1"/>
            <w:sz w:val="28"/>
            <w:szCs w:val="28"/>
          </w:rPr>
          <w:t>пунктами 6</w:t>
        </w:r>
      </w:hyperlink>
      <w:r w:rsidRPr="00C75819">
        <w:rPr>
          <w:rFonts w:ascii="Times New Roman" w:hAnsi="Times New Roman" w:cs="Times New Roman"/>
          <w:color w:val="000000" w:themeColor="text1"/>
          <w:sz w:val="28"/>
          <w:szCs w:val="28"/>
        </w:rPr>
        <w:t xml:space="preserve">, </w:t>
      </w:r>
      <w:hyperlink r:id="rId14" w:anchor="P63" w:history="1">
        <w:r w:rsidRPr="00C75819">
          <w:rPr>
            <w:rStyle w:val="a3"/>
            <w:rFonts w:ascii="Times New Roman" w:hAnsi="Times New Roman" w:cs="Times New Roman"/>
            <w:color w:val="000000" w:themeColor="text1"/>
            <w:sz w:val="28"/>
            <w:szCs w:val="28"/>
          </w:rPr>
          <w:t>7</w:t>
        </w:r>
      </w:hyperlink>
      <w:r w:rsidRPr="00C75819">
        <w:rPr>
          <w:rFonts w:ascii="Times New Roman" w:hAnsi="Times New Roman" w:cs="Times New Roman"/>
          <w:color w:val="000000" w:themeColor="text1"/>
          <w:sz w:val="28"/>
          <w:szCs w:val="28"/>
        </w:rPr>
        <w:t xml:space="preserve"> настоящего Порядка, и (или) документы, предусмотренные </w:t>
      </w:r>
      <w:hyperlink r:id="rId15" w:anchor="P69" w:history="1">
        <w:r w:rsidRPr="00C75819">
          <w:rPr>
            <w:rStyle w:val="a3"/>
            <w:rFonts w:ascii="Times New Roman" w:hAnsi="Times New Roman" w:cs="Times New Roman"/>
            <w:color w:val="000000" w:themeColor="text1"/>
            <w:sz w:val="28"/>
            <w:szCs w:val="28"/>
          </w:rPr>
          <w:t>пунктом 8</w:t>
        </w:r>
      </w:hyperlink>
      <w:r w:rsidRPr="00C75819">
        <w:rPr>
          <w:rFonts w:ascii="Times New Roman" w:hAnsi="Times New Roman" w:cs="Times New Roman"/>
          <w:color w:val="000000" w:themeColor="text1"/>
          <w:sz w:val="28"/>
          <w:szCs w:val="28"/>
        </w:rPr>
        <w:t>настоящего Порядка, представлены не в полномобъеме, решение о возврате указанного заявления и прилагаемых к нему документов с обоснованием причин возврата.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10. В срок, не превышающий сорока пяти рабочих дней со дня приема заявления об установлении (изменении, отмене) маршрута, уполномоченный орган рассматривает указанное заявление в порядке, установленном пунктами 11 - 17 настоящего Порядка, и принимает решение об установлении (изменении, отмене) маршрута либо об отказе в установлении (изменении, отмене) данного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lastRenderedPageBreak/>
        <w:t>11. В течение пяти дней со дня принятия решения о приеме заявления об установлении (изменении, отмене) маршрута уполномоченный орган направляет собственникам автомобильных дорог в границах, которых предполагается прохождение данного маршрута, запрос о предоставлении сведений:</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9" w:name="P79"/>
      <w:bookmarkEnd w:id="9"/>
      <w:r w:rsidRPr="00C75819">
        <w:rPr>
          <w:rFonts w:ascii="Times New Roman" w:hAnsi="Times New Roman" w:cs="Times New Roman"/>
          <w:color w:val="000000" w:themeColor="text1"/>
          <w:sz w:val="28"/>
          <w:szCs w:val="28"/>
        </w:rPr>
        <w:t>1) о соответствии маршрута установленным федеральным законодательством требованиям в части обеспечения безопасности дорожного движения;</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10" w:name="P80"/>
      <w:bookmarkEnd w:id="10"/>
      <w:r w:rsidRPr="00C75819">
        <w:rPr>
          <w:rFonts w:ascii="Times New Roman" w:hAnsi="Times New Roman" w:cs="Times New Roman"/>
          <w:color w:val="000000" w:themeColor="text1"/>
          <w:sz w:val="28"/>
          <w:szCs w:val="28"/>
        </w:rPr>
        <w:t>2) о техническом состоянии улиц, автомобильных дорог, по которым проходит данный маршрут, и размещенных на них искусственных дорожных сооружений, а также о максимальной полной массе и (или) габаритах транспортных средств, которые могут использоваться для осуществления регулярных перевозок по данному маршруту (в случае подачи заявления об установлении (изменении)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11" w:name="P81"/>
      <w:bookmarkEnd w:id="11"/>
      <w:r w:rsidRPr="00C75819">
        <w:rPr>
          <w:rFonts w:ascii="Times New Roman" w:hAnsi="Times New Roman" w:cs="Times New Roman"/>
          <w:color w:val="000000" w:themeColor="text1"/>
          <w:sz w:val="28"/>
          <w:szCs w:val="28"/>
        </w:rPr>
        <w:t>Для принятия решения муниципального маршрута регулярных перевозок по нерегулируемым тарифам уполномоченный орган направляет в орган местного самоуправления муниципального образования, на территории которого проходит (будет проходить) муниципальный маршрут регулярных перевозок по нерегулируемым тарифам, запрос о целесообразности установления, изменения, отмены данного муниципального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12" w:name="P82"/>
      <w:bookmarkEnd w:id="12"/>
      <w:r w:rsidRPr="00C75819">
        <w:rPr>
          <w:rFonts w:ascii="Times New Roman" w:hAnsi="Times New Roman" w:cs="Times New Roman"/>
          <w:color w:val="000000" w:themeColor="text1"/>
          <w:sz w:val="28"/>
          <w:szCs w:val="28"/>
        </w:rPr>
        <w:t xml:space="preserve">12. Собственники автомобильных дорог, в границах которых предполагается прохождение данного маршрута, проходит маршрут, предоставляют сведения уполномоченному органу, указанные в </w:t>
      </w:r>
      <w:hyperlink r:id="rId16" w:anchor="P79" w:history="1">
        <w:r w:rsidRPr="00C75819">
          <w:rPr>
            <w:rStyle w:val="a3"/>
            <w:rFonts w:ascii="Times New Roman" w:hAnsi="Times New Roman" w:cs="Times New Roman"/>
            <w:color w:val="000000" w:themeColor="text1"/>
            <w:sz w:val="28"/>
            <w:szCs w:val="28"/>
          </w:rPr>
          <w:t>подпунктах 1</w:t>
        </w:r>
      </w:hyperlink>
      <w:r w:rsidRPr="00C75819">
        <w:rPr>
          <w:rFonts w:ascii="Times New Roman" w:hAnsi="Times New Roman" w:cs="Times New Roman"/>
          <w:color w:val="000000" w:themeColor="text1"/>
          <w:sz w:val="28"/>
          <w:szCs w:val="28"/>
        </w:rPr>
        <w:t xml:space="preserve">, </w:t>
      </w:r>
      <w:hyperlink r:id="rId17" w:anchor="P80" w:history="1">
        <w:r w:rsidRPr="00C75819">
          <w:rPr>
            <w:rStyle w:val="a3"/>
            <w:rFonts w:ascii="Times New Roman" w:hAnsi="Times New Roman" w:cs="Times New Roman"/>
            <w:color w:val="000000" w:themeColor="text1"/>
            <w:sz w:val="28"/>
            <w:szCs w:val="28"/>
          </w:rPr>
          <w:t>2 пункта 11</w:t>
        </w:r>
      </w:hyperlink>
      <w:r w:rsidRPr="00C75819">
        <w:rPr>
          <w:rFonts w:ascii="Times New Roman" w:hAnsi="Times New Roman" w:cs="Times New Roman"/>
          <w:color w:val="000000" w:themeColor="text1"/>
          <w:sz w:val="28"/>
          <w:szCs w:val="28"/>
        </w:rPr>
        <w:t xml:space="preserve"> настоящего Порядка, в течение 10 рабочих дней со дня получения запроса.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Органы местного самоуправления муниципальных образований, в границах которых проходит (будет проходить) муниципальный маршрут, предоставляют сведения уполномоченному органу, указанные в </w:t>
      </w:r>
      <w:hyperlink r:id="rId18" w:anchor="P81" w:history="1">
        <w:r w:rsidRPr="00C75819">
          <w:rPr>
            <w:rStyle w:val="a3"/>
            <w:rFonts w:ascii="Times New Roman" w:hAnsi="Times New Roman" w:cs="Times New Roman"/>
            <w:color w:val="000000" w:themeColor="text1"/>
            <w:sz w:val="28"/>
            <w:szCs w:val="28"/>
          </w:rPr>
          <w:t>абзаце четвертом пункта 11</w:t>
        </w:r>
      </w:hyperlink>
      <w:r w:rsidRPr="00C75819">
        <w:rPr>
          <w:rFonts w:ascii="Times New Roman" w:hAnsi="Times New Roman" w:cs="Times New Roman"/>
          <w:color w:val="000000" w:themeColor="text1"/>
          <w:sz w:val="28"/>
          <w:szCs w:val="28"/>
        </w:rPr>
        <w:t xml:space="preserve"> настоящего порядка в течение 10 рабочих дней со дня получения запроса.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13. В течение 15 рабочих дней со дня получения сведений получения сведений, указанных в </w:t>
      </w:r>
      <w:hyperlink r:id="rId19" w:anchor="P82" w:history="1">
        <w:r w:rsidRPr="00C75819">
          <w:rPr>
            <w:rStyle w:val="a3"/>
            <w:rFonts w:ascii="Times New Roman" w:hAnsi="Times New Roman" w:cs="Times New Roman"/>
            <w:color w:val="000000" w:themeColor="text1"/>
            <w:sz w:val="28"/>
            <w:szCs w:val="28"/>
          </w:rPr>
          <w:t>пункте 12</w:t>
        </w:r>
      </w:hyperlink>
      <w:r w:rsidRPr="00C75819">
        <w:rPr>
          <w:rFonts w:ascii="Times New Roman" w:hAnsi="Times New Roman" w:cs="Times New Roman"/>
          <w:color w:val="000000" w:themeColor="text1"/>
          <w:sz w:val="28"/>
          <w:szCs w:val="28"/>
        </w:rPr>
        <w:t xml:space="preserve"> настоящего Порядка, уполномоченный орган проводит обследование дорожных условий на маршруте в соответствии с законодательством.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14. Уполномоченный орган отказывает в установлении или изменении муниципального маршрута регулярных перевозок по нерегулируемым тарифам в случае, если: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в заявлении об установлении или изменении данного маршрута указаны недостоверные сведения;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2) планируемое расписание для остановочных пунктов по данному маршруту не соответствует требованиям, установленным уполномоченным органом;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3) данный маршрут не соответствует установленным федеральным законодательством требованиям в части обеспечения безопасности дорожного движения;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4) техническое состояние улиц, автомобильных дорог, по которым проходит данный маршрут, и размещенных на них искусственных дорожных </w:t>
      </w:r>
      <w:r w:rsidRPr="00C75819">
        <w:rPr>
          <w:rFonts w:ascii="Times New Roman" w:hAnsi="Times New Roman" w:cs="Times New Roman"/>
          <w:color w:val="000000" w:themeColor="text1"/>
          <w:sz w:val="28"/>
          <w:szCs w:val="28"/>
        </w:rPr>
        <w:lastRenderedPageBreak/>
        <w:t>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5) в состав данного маршрута предлагается включить остановочные пункты, пропускная способность которых при условии определения ее, превышена;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6) в состав данного маршрута предлагается включить остановочный пункт, не соответствующий требованиям, в части обеспечения безопасности дорожного движения;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7) отсутствие оснований, предусмотренных </w:t>
      </w:r>
      <w:hyperlink r:id="rId20" w:anchor="P41" w:history="1">
        <w:r w:rsidRPr="00C75819">
          <w:rPr>
            <w:rStyle w:val="a3"/>
            <w:rFonts w:ascii="Times New Roman" w:hAnsi="Times New Roman" w:cs="Times New Roman"/>
            <w:color w:val="000000" w:themeColor="text1"/>
            <w:sz w:val="28"/>
            <w:szCs w:val="28"/>
          </w:rPr>
          <w:t>пунктом 3</w:t>
        </w:r>
      </w:hyperlink>
      <w:r w:rsidRPr="00C75819">
        <w:rPr>
          <w:rFonts w:ascii="Times New Roman" w:hAnsi="Times New Roman" w:cs="Times New Roman"/>
          <w:color w:val="000000" w:themeColor="text1"/>
          <w:sz w:val="28"/>
          <w:szCs w:val="28"/>
        </w:rPr>
        <w:t xml:space="preserve"> настоящего Порядка.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Уполномоченный орган отказывает в отмене муниципального маршрута регулярных перевозок по нерегулируемым тарифам в случае, если: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в заявлении об отмене данного маршрута указаны недостоверные сведения;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2) отсутствие оснований, предусмотренных </w:t>
      </w:r>
      <w:hyperlink r:id="rId21" w:anchor="P41" w:history="1">
        <w:r w:rsidRPr="00C75819">
          <w:rPr>
            <w:rStyle w:val="a3"/>
            <w:rFonts w:ascii="Times New Roman" w:hAnsi="Times New Roman" w:cs="Times New Roman"/>
            <w:color w:val="000000" w:themeColor="text1"/>
            <w:sz w:val="28"/>
            <w:szCs w:val="28"/>
          </w:rPr>
          <w:t>пунктом 3</w:t>
        </w:r>
      </w:hyperlink>
      <w:r w:rsidRPr="00C75819">
        <w:rPr>
          <w:rFonts w:ascii="Times New Roman" w:hAnsi="Times New Roman" w:cs="Times New Roman"/>
          <w:color w:val="000000" w:themeColor="text1"/>
          <w:sz w:val="28"/>
          <w:szCs w:val="28"/>
        </w:rPr>
        <w:t xml:space="preserve"> настоящего Порядка.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15. О принятом решении об установлении (изменении, отмене) муниципального маршрута регулярных перевозок по нерегулируемым тарифам либо об отказе в установлении (изменении, отмене) данного маршрута уполномоченный орган в течение трех рабочих дней со дня принятия указанного решения уведомляет в письменной форме заявителя, предложившего установить (изменить, отменить) муниципальный маршрут регулярных перевозок по нерегулируемым тарифам. В уведомлении об отказе в установлении (изменении, отмене) муниципального маршрута регулярных перевозок по нерегулируемым тарифам указывается причина отказа.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16. В случае принятия решения об установлении, изменении, отмене муниципального маршрута регулярных перевозок уполномоченный орган в течение семи рабочих дней со дня принятия этого решения вносит сведения об установлении, изменении, отмене данного маршрута в реестр муниципальных маршрутов регулярных перевозок.</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17. Муниципальный маршрут считается установленным или измененным со дня включения сведений, предусмотренных </w:t>
      </w:r>
      <w:hyperlink r:id="rId22" w:history="1">
        <w:r w:rsidRPr="00C75819">
          <w:rPr>
            <w:rStyle w:val="a3"/>
            <w:rFonts w:ascii="Times New Roman" w:hAnsi="Times New Roman" w:cs="Times New Roman"/>
            <w:color w:val="000000" w:themeColor="text1"/>
            <w:sz w:val="28"/>
            <w:szCs w:val="28"/>
          </w:rPr>
          <w:t>пунктами 1</w:t>
        </w:r>
      </w:hyperlink>
      <w:r w:rsidRPr="00C75819">
        <w:rPr>
          <w:rFonts w:ascii="Times New Roman" w:hAnsi="Times New Roman" w:cs="Times New Roman"/>
          <w:color w:val="000000" w:themeColor="text1"/>
          <w:sz w:val="28"/>
          <w:szCs w:val="28"/>
        </w:rPr>
        <w:t xml:space="preserve"> - </w:t>
      </w:r>
      <w:hyperlink r:id="rId23" w:history="1">
        <w:r w:rsidRPr="00C75819">
          <w:rPr>
            <w:rStyle w:val="a3"/>
            <w:rFonts w:ascii="Times New Roman" w:hAnsi="Times New Roman" w:cs="Times New Roman"/>
            <w:color w:val="000000" w:themeColor="text1"/>
            <w:sz w:val="28"/>
            <w:szCs w:val="28"/>
          </w:rPr>
          <w:t>10 части 1 статьи 26</w:t>
        </w:r>
      </w:hyperlink>
      <w:r w:rsidRPr="00C75819">
        <w:rPr>
          <w:rFonts w:ascii="Times New Roman" w:hAnsi="Times New Roman" w:cs="Times New Roman"/>
          <w:color w:val="000000" w:themeColor="text1"/>
          <w:sz w:val="28"/>
          <w:szCs w:val="28"/>
        </w:rPr>
        <w:t xml:space="preserve"> Федерального закона № 220-ФЗ, о данном маршруте в реестр муниципальных маршрутов, который ведется уполномоченным органом.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Муниципальный маршрут считается отмененным со дня исключения сведений о муниципальном маршруте из реестра муниципальных маршрутов.</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Сведения, включенные в реестр муниципальных маршрутов (за исключением сведений о месте жительства индивидуального предпринимателя), размещаются уполномоченным органом на официальном сайте Администрации Муромцевского муниципального района Омской области в информационной сети «Интернет». Данные сведения доступны для ознакомления без взимания платы.</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18.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w:t>
      </w:r>
      <w:r w:rsidRPr="00C75819">
        <w:rPr>
          <w:rFonts w:ascii="Times New Roman" w:hAnsi="Times New Roman" w:cs="Times New Roman"/>
          <w:color w:val="000000" w:themeColor="text1"/>
          <w:sz w:val="28"/>
          <w:szCs w:val="28"/>
        </w:rPr>
        <w:lastRenderedPageBreak/>
        <w:t>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девяносто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а также направить сведения о таком изменении владельцам остановочных пунктов, включенных в состав измененного муниципального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муниципального маршрута регулярных перевозок. Изменение муниципального маршрута регулярных перевозок на более длительный срок осуществляется в порядке:</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 по маршрутам регулярных перевозок по регулируемым тарифам, установленным в соответствии с </w:t>
      </w:r>
      <w:hyperlink r:id="rId24" w:anchor="P50" w:history="1">
        <w:r w:rsidRPr="00C75819">
          <w:rPr>
            <w:rStyle w:val="a3"/>
            <w:rFonts w:ascii="Times New Roman" w:hAnsi="Times New Roman" w:cs="Times New Roman"/>
            <w:color w:val="000000" w:themeColor="text1"/>
            <w:sz w:val="28"/>
            <w:szCs w:val="28"/>
          </w:rPr>
          <w:t>пунктом 4</w:t>
        </w:r>
      </w:hyperlink>
      <w:r w:rsidRPr="00C75819">
        <w:rPr>
          <w:rFonts w:ascii="Times New Roman" w:hAnsi="Times New Roman" w:cs="Times New Roman"/>
          <w:color w:val="000000" w:themeColor="text1"/>
          <w:sz w:val="28"/>
          <w:szCs w:val="28"/>
        </w:rPr>
        <w:t xml:space="preserve"> настоящего Порядка;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 xml:space="preserve">- по маршрутам регулярных перевозок по нерегулируемым тарифам, установленным в соответствии с </w:t>
      </w:r>
      <w:hyperlink r:id="rId25" w:anchor="P51" w:history="1">
        <w:r w:rsidRPr="00C75819">
          <w:rPr>
            <w:rStyle w:val="a3"/>
            <w:rFonts w:ascii="Times New Roman" w:hAnsi="Times New Roman" w:cs="Times New Roman"/>
            <w:color w:val="000000" w:themeColor="text1"/>
            <w:sz w:val="28"/>
            <w:szCs w:val="28"/>
          </w:rPr>
          <w:t>пунктом 5</w:t>
        </w:r>
      </w:hyperlink>
      <w:r w:rsidRPr="00C75819">
        <w:rPr>
          <w:rFonts w:ascii="Times New Roman" w:hAnsi="Times New Roman" w:cs="Times New Roman"/>
          <w:color w:val="000000" w:themeColor="text1"/>
          <w:sz w:val="28"/>
          <w:szCs w:val="28"/>
        </w:rPr>
        <w:t xml:space="preserve"> настоящего Порядка.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19. При установлении, изменении муниципального маршрута регулярных перевозок по нерегулируемым тарифам остановочные пункты, указанные в заявлении, должны быть расположены на территориях автовокзалов или автостанций. Использование иных остановочных пунктов допускается в случае, если: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в поселении, в границах которого расположен иной остановочный пункт, отсутствуют автовокзал, автостанция;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2) подъезд к автовокзалу, автостанции, находящимся на территории поселения, в границах которого расположен иной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расположенного на территории такого автовокзала или такой автостанции, недостаточна для установления данного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3) остановочный пункт по муниципальному маршруту, расположенный на территории населенных пунктов Муромцевского муниципального района, при условии наличия согласования с органами местного самоуправления, на территории которых они расположены.</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20. Привлечение перевозчиков к осуществлению регулярных перевозок по всем видам муниципальных маршрутов осуществляется уполномоченным органом в соответствии с действующим законодательством.</w:t>
      </w:r>
    </w:p>
    <w:p w:rsidR="00C75819" w:rsidRPr="00C75819" w:rsidRDefault="00C75819" w:rsidP="00C75819">
      <w:pPr>
        <w:ind w:firstLine="709"/>
        <w:outlineLvl w:val="1"/>
        <w:rPr>
          <w:rFonts w:ascii="Times New Roman" w:hAnsi="Times New Roman" w:cs="Times New Roman"/>
          <w:color w:val="000000" w:themeColor="text1"/>
          <w:sz w:val="28"/>
          <w:szCs w:val="28"/>
        </w:rPr>
      </w:pPr>
    </w:p>
    <w:p w:rsidR="00C75819" w:rsidRPr="00C75819" w:rsidRDefault="00C75819" w:rsidP="00C75819">
      <w:pPr>
        <w:ind w:firstLine="709"/>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br w:type="page"/>
      </w:r>
    </w:p>
    <w:p w:rsidR="00C75819" w:rsidRPr="00C75819" w:rsidRDefault="00C75819" w:rsidP="00C75819">
      <w:pPr>
        <w:ind w:firstLine="709"/>
        <w:jc w:val="right"/>
        <w:outlineLvl w:val="1"/>
        <w:rPr>
          <w:rFonts w:ascii="Times New Roman" w:hAnsi="Times New Roman" w:cs="Times New Roman"/>
          <w:color w:val="000000" w:themeColor="text1"/>
        </w:rPr>
      </w:pPr>
      <w:r w:rsidRPr="00C75819">
        <w:rPr>
          <w:rFonts w:ascii="Times New Roman" w:hAnsi="Times New Roman" w:cs="Times New Roman"/>
          <w:color w:val="000000" w:themeColor="text1"/>
        </w:rPr>
        <w:lastRenderedPageBreak/>
        <w:t>Приложение № 1</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к Порядку установления, изменения,</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отмены муниципальных маршрутов</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регулярных перевозок пассажиров и</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багажа в автомобильным транспортом</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в муниципальном сообщении на</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территории Муромцевского</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муниципального района Омской области</w:t>
      </w:r>
    </w:p>
    <w:p w:rsidR="00C75819" w:rsidRPr="00C75819" w:rsidRDefault="00C75819" w:rsidP="00C75819">
      <w:pPr>
        <w:ind w:firstLine="709"/>
        <w:jc w:val="right"/>
        <w:rPr>
          <w:rFonts w:ascii="Times New Roman" w:hAnsi="Times New Roman" w:cs="Times New Roman"/>
          <w:color w:val="000000" w:themeColor="text1"/>
        </w:rPr>
      </w:pP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_________________________________________</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(наименование уполномоченного органа)</w:t>
      </w:r>
    </w:p>
    <w:p w:rsidR="00C75819" w:rsidRPr="00C75819" w:rsidRDefault="00C75819" w:rsidP="00C75819">
      <w:pPr>
        <w:ind w:firstLine="709"/>
        <w:jc w:val="center"/>
        <w:rPr>
          <w:rFonts w:ascii="Times New Roman" w:hAnsi="Times New Roman" w:cs="Times New Roman"/>
          <w:color w:val="000000" w:themeColor="text1"/>
          <w:sz w:val="28"/>
          <w:szCs w:val="28"/>
        </w:rPr>
      </w:pPr>
    </w:p>
    <w:p w:rsidR="00C75819" w:rsidRPr="00C75819" w:rsidRDefault="00C75819" w:rsidP="00C75819">
      <w:pPr>
        <w:ind w:firstLine="709"/>
        <w:jc w:val="center"/>
        <w:rPr>
          <w:rFonts w:ascii="Times New Roman" w:hAnsi="Times New Roman" w:cs="Times New Roman"/>
          <w:color w:val="000000" w:themeColor="text1"/>
          <w:sz w:val="28"/>
          <w:szCs w:val="28"/>
        </w:rPr>
      </w:pPr>
      <w:bookmarkStart w:id="13" w:name="P126"/>
      <w:bookmarkEnd w:id="13"/>
      <w:r w:rsidRPr="00C75819">
        <w:rPr>
          <w:rFonts w:ascii="Times New Roman" w:hAnsi="Times New Roman" w:cs="Times New Roman"/>
          <w:color w:val="000000" w:themeColor="text1"/>
          <w:sz w:val="28"/>
          <w:szCs w:val="28"/>
        </w:rPr>
        <w:t>Заявление</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об установлении, изменении, отмене муниципального маршрута</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регулярных перевозок по нерегулируемым тарифам на территории</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Муромцевского муниципального района Омской области</w:t>
      </w:r>
    </w:p>
    <w:p w:rsidR="00C75819" w:rsidRPr="00C75819" w:rsidRDefault="00C75819" w:rsidP="00C75819">
      <w:pPr>
        <w:ind w:firstLine="709"/>
        <w:jc w:val="center"/>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bookmarkStart w:id="14" w:name="P131"/>
      <w:bookmarkEnd w:id="14"/>
      <w:r w:rsidRPr="00C75819">
        <w:rPr>
          <w:rFonts w:ascii="Times New Roman" w:hAnsi="Times New Roman" w:cs="Times New Roman"/>
          <w:color w:val="000000" w:themeColor="text1"/>
          <w:sz w:val="28"/>
          <w:szCs w:val="28"/>
        </w:rPr>
        <w:t>1. Заявители:</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7"/>
        <w:gridCol w:w="2006"/>
        <w:gridCol w:w="964"/>
        <w:gridCol w:w="1587"/>
        <w:gridCol w:w="2357"/>
        <w:gridCol w:w="1474"/>
      </w:tblGrid>
      <w:tr w:rsidR="00C75819" w:rsidRPr="00C75819" w:rsidTr="00C75819">
        <w:tc>
          <w:tcPr>
            <w:tcW w:w="667" w:type="dxa"/>
            <w:tcBorders>
              <w:top w:val="single" w:sz="4" w:space="0" w:color="auto"/>
              <w:left w:val="single" w:sz="4" w:space="0" w:color="auto"/>
              <w:bottom w:val="single" w:sz="4" w:space="0" w:color="auto"/>
              <w:right w:val="single" w:sz="4" w:space="0" w:color="auto"/>
            </w:tcBorders>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N п.п.</w:t>
            </w:r>
          </w:p>
        </w:tc>
        <w:tc>
          <w:tcPr>
            <w:tcW w:w="2006" w:type="dxa"/>
            <w:tcBorders>
              <w:top w:val="single" w:sz="4" w:space="0" w:color="auto"/>
              <w:left w:val="single" w:sz="4" w:space="0" w:color="auto"/>
              <w:bottom w:val="single" w:sz="4" w:space="0" w:color="auto"/>
              <w:right w:val="single" w:sz="4" w:space="0" w:color="auto"/>
            </w:tcBorders>
            <w:hideMark/>
          </w:tcPr>
          <w:p w:rsidR="00C75819" w:rsidRPr="00C75819" w:rsidRDefault="00C75819" w:rsidP="00C75819">
            <w:pPr>
              <w:ind w:firstLine="42"/>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 (Ф.И.О.)</w:t>
            </w:r>
          </w:p>
        </w:tc>
        <w:tc>
          <w:tcPr>
            <w:tcW w:w="964" w:type="dxa"/>
            <w:tcBorders>
              <w:top w:val="single" w:sz="4" w:space="0" w:color="auto"/>
              <w:left w:val="single" w:sz="4" w:space="0" w:color="auto"/>
              <w:bottom w:val="single" w:sz="4" w:space="0" w:color="auto"/>
              <w:right w:val="single" w:sz="4" w:space="0" w:color="auto"/>
            </w:tcBorders>
            <w:hideMark/>
          </w:tcPr>
          <w:p w:rsidR="00C75819" w:rsidRPr="00C75819" w:rsidRDefault="00C75819" w:rsidP="00C75819">
            <w:pPr>
              <w:ind w:firstLine="21"/>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ИНН</w:t>
            </w:r>
          </w:p>
        </w:tc>
        <w:tc>
          <w:tcPr>
            <w:tcW w:w="1587" w:type="dxa"/>
            <w:tcBorders>
              <w:top w:val="single" w:sz="4" w:space="0" w:color="auto"/>
              <w:left w:val="single" w:sz="4" w:space="0" w:color="auto"/>
              <w:bottom w:val="single" w:sz="4" w:space="0" w:color="auto"/>
              <w:right w:val="single" w:sz="4" w:space="0" w:color="auto"/>
            </w:tcBorders>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Номер и дата выдачи лицензии</w:t>
            </w:r>
          </w:p>
        </w:tc>
        <w:tc>
          <w:tcPr>
            <w:tcW w:w="2357" w:type="dxa"/>
            <w:tcBorders>
              <w:top w:val="single" w:sz="4" w:space="0" w:color="auto"/>
              <w:left w:val="single" w:sz="4" w:space="0" w:color="auto"/>
              <w:bottom w:val="single" w:sz="4" w:space="0" w:color="auto"/>
              <w:right w:val="single" w:sz="4" w:space="0" w:color="auto"/>
            </w:tcBorders>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Почтовый адрес/адрес электронной почты</w:t>
            </w:r>
          </w:p>
        </w:tc>
        <w:tc>
          <w:tcPr>
            <w:tcW w:w="1474" w:type="dxa"/>
            <w:tcBorders>
              <w:top w:val="single" w:sz="4" w:space="0" w:color="auto"/>
              <w:left w:val="single" w:sz="4" w:space="0" w:color="auto"/>
              <w:bottom w:val="single" w:sz="4" w:space="0" w:color="auto"/>
              <w:right w:val="single" w:sz="4" w:space="0" w:color="auto"/>
            </w:tcBorders>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Номер контактного телефона</w:t>
            </w:r>
          </w:p>
        </w:tc>
      </w:tr>
      <w:tr w:rsidR="00C75819" w:rsidRPr="00C75819" w:rsidTr="00C75819">
        <w:tc>
          <w:tcPr>
            <w:tcW w:w="667" w:type="dxa"/>
            <w:tcBorders>
              <w:top w:val="single" w:sz="4" w:space="0" w:color="auto"/>
              <w:left w:val="single" w:sz="4" w:space="0" w:color="auto"/>
              <w:bottom w:val="single" w:sz="4" w:space="0" w:color="auto"/>
              <w:right w:val="single" w:sz="4" w:space="0" w:color="auto"/>
            </w:tcBorders>
            <w:vAlign w:val="bottom"/>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1</w:t>
            </w:r>
          </w:p>
        </w:tc>
        <w:tc>
          <w:tcPr>
            <w:tcW w:w="2006" w:type="dxa"/>
            <w:tcBorders>
              <w:top w:val="single" w:sz="4" w:space="0" w:color="auto"/>
              <w:left w:val="single" w:sz="4" w:space="0" w:color="auto"/>
              <w:bottom w:val="single" w:sz="4" w:space="0" w:color="auto"/>
              <w:right w:val="single" w:sz="4" w:space="0" w:color="auto"/>
            </w:tcBorders>
            <w:vAlign w:val="bottom"/>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96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c>
          <w:tcPr>
            <w:tcW w:w="1587"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4</w:t>
            </w:r>
          </w:p>
        </w:tc>
        <w:tc>
          <w:tcPr>
            <w:tcW w:w="2357"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5</w:t>
            </w:r>
          </w:p>
        </w:tc>
        <w:tc>
          <w:tcPr>
            <w:tcW w:w="1474" w:type="dxa"/>
            <w:tcBorders>
              <w:top w:val="single" w:sz="4" w:space="0" w:color="auto"/>
              <w:left w:val="single" w:sz="4" w:space="0" w:color="auto"/>
              <w:bottom w:val="single" w:sz="4" w:space="0" w:color="auto"/>
              <w:right w:val="single" w:sz="4" w:space="0" w:color="auto"/>
            </w:tcBorders>
            <w:vAlign w:val="bottom"/>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6</w:t>
            </w:r>
          </w:p>
        </w:tc>
      </w:tr>
      <w:tr w:rsidR="00C75819" w:rsidRPr="00C75819" w:rsidTr="00C75819">
        <w:tc>
          <w:tcPr>
            <w:tcW w:w="66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006"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35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r>
      <w:tr w:rsidR="00C75819" w:rsidRPr="00C75819" w:rsidTr="00C75819">
        <w:tc>
          <w:tcPr>
            <w:tcW w:w="66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006"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35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r>
      <w:tr w:rsidR="00C75819" w:rsidRPr="00C75819" w:rsidTr="00C75819">
        <w:tc>
          <w:tcPr>
            <w:tcW w:w="66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006"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35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r>
      <w:tr w:rsidR="00C75819" w:rsidRPr="00C75819" w:rsidTr="00C75819">
        <w:tc>
          <w:tcPr>
            <w:tcW w:w="66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006"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2357"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rsidR="00C75819" w:rsidRPr="00C75819" w:rsidRDefault="00C75819">
            <w:pPr>
              <w:ind w:firstLine="709"/>
              <w:jc w:val="both"/>
              <w:rPr>
                <w:rFonts w:ascii="Times New Roman" w:hAnsi="Times New Roman" w:cs="Times New Roman"/>
                <w:color w:val="000000" w:themeColor="text1"/>
                <w:sz w:val="28"/>
                <w:szCs w:val="28"/>
                <w:lang w:eastAsia="en-US"/>
              </w:rPr>
            </w:pP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Предлагаю рассмотреть возможность установления/изменения/отмены (нужное</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подчеркнуть) муниципального маршрута регулярных перевозок по нерегулируемым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тарифам на территории Муромцевского муниципального района Омской области:</w:t>
      </w:r>
    </w:p>
    <w:p w:rsidR="00C75819" w:rsidRPr="00C75819" w:rsidRDefault="00C75819" w:rsidP="00C75819">
      <w:pPr>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______________________ - _________________</w:t>
      </w:r>
      <w:r>
        <w:rPr>
          <w:rFonts w:ascii="Times New Roman" w:hAnsi="Times New Roman" w:cs="Times New Roman"/>
          <w:color w:val="000000" w:themeColor="text1"/>
          <w:sz w:val="28"/>
          <w:szCs w:val="28"/>
        </w:rPr>
        <w:t>____ _____________________</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(начальный населенный (конечный населенный (регистрационный номер</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пункт)        пункт)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jc w:val="both"/>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bookmarkStart w:id="15" w:name="P176"/>
      <w:bookmarkEnd w:id="15"/>
      <w:r w:rsidRPr="00C75819">
        <w:rPr>
          <w:rFonts w:ascii="Times New Roman" w:hAnsi="Times New Roman" w:cs="Times New Roman"/>
          <w:color w:val="000000" w:themeColor="text1"/>
          <w:sz w:val="28"/>
          <w:szCs w:val="28"/>
        </w:rPr>
        <w:t>2. Протяженность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в прямом направлении ________ км;</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в обратном направлении _________ км.</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16" w:name="P179"/>
      <w:bookmarkEnd w:id="16"/>
      <w:r w:rsidRPr="00C75819">
        <w:rPr>
          <w:rFonts w:ascii="Times New Roman" w:hAnsi="Times New Roman" w:cs="Times New Roman"/>
          <w:color w:val="000000" w:themeColor="text1"/>
          <w:sz w:val="28"/>
          <w:szCs w:val="28"/>
        </w:rPr>
        <w:lastRenderedPageBreak/>
        <w:t>3. Сведения об остановочных пунктах:</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4046"/>
        <w:gridCol w:w="4309"/>
      </w:tblGrid>
      <w:tr w:rsidR="00C75819" w:rsidRPr="00C75819" w:rsidTr="00C75819">
        <w:tc>
          <w:tcPr>
            <w:tcW w:w="66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N п.п.</w:t>
            </w:r>
          </w:p>
        </w:tc>
        <w:tc>
          <w:tcPr>
            <w:tcW w:w="4046"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w:t>
            </w:r>
          </w:p>
        </w:tc>
        <w:tc>
          <w:tcPr>
            <w:tcW w:w="4309"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Место нахождения</w:t>
            </w:r>
          </w:p>
        </w:tc>
      </w:tr>
      <w:tr w:rsidR="00C75819" w:rsidRPr="00C75819" w:rsidTr="00C75819">
        <w:tc>
          <w:tcPr>
            <w:tcW w:w="66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1</w:t>
            </w:r>
          </w:p>
        </w:tc>
        <w:tc>
          <w:tcPr>
            <w:tcW w:w="4046"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4309"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r>
      <w:tr w:rsidR="00C75819" w:rsidRPr="00C75819" w:rsidTr="00C75819">
        <w:tc>
          <w:tcPr>
            <w:tcW w:w="66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046"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309"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r w:rsidR="00C75819" w:rsidRPr="00C75819" w:rsidTr="00C75819">
        <w:tc>
          <w:tcPr>
            <w:tcW w:w="66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046"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309"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4. Наименования улиц и автомобильных дорог, по которым предполагается движение транспортных средств между остановочными пунктами:</w:t>
      </w:r>
    </w:p>
    <w:p w:rsidR="00C75819" w:rsidRPr="00C75819" w:rsidRDefault="00C75819" w:rsidP="00C75819">
      <w:pPr>
        <w:ind w:firstLine="709"/>
        <w:jc w:val="both"/>
        <w:rPr>
          <w:rFonts w:ascii="Times New Roman" w:hAnsi="Times New Roman" w:cs="Times New Roman"/>
          <w:color w:val="000000" w:themeColor="text1"/>
          <w:sz w:val="28"/>
          <w:szCs w:val="28"/>
        </w:rPr>
      </w:pPr>
      <w:bookmarkStart w:id="17" w:name="P195"/>
      <w:bookmarkEnd w:id="17"/>
      <w:r w:rsidRPr="00C75819">
        <w:rPr>
          <w:rFonts w:ascii="Times New Roman" w:hAnsi="Times New Roman" w:cs="Times New Roman"/>
          <w:color w:val="000000" w:themeColor="text1"/>
          <w:sz w:val="28"/>
          <w:szCs w:val="28"/>
        </w:rPr>
        <w:t>4.1. В прямом направлении:</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
        <w:gridCol w:w="3960"/>
        <w:gridCol w:w="4422"/>
      </w:tblGrid>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NN п.п.</w:t>
            </w:r>
          </w:p>
        </w:tc>
        <w:tc>
          <w:tcPr>
            <w:tcW w:w="396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 улиц/автомобильных дорог в прямом направлении</w:t>
            </w:r>
          </w:p>
        </w:tc>
        <w:tc>
          <w:tcPr>
            <w:tcW w:w="442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 населенного пункта</w:t>
            </w:r>
          </w:p>
        </w:tc>
      </w:tr>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442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r>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bookmarkStart w:id="18" w:name="P210"/>
      <w:bookmarkEnd w:id="18"/>
      <w:r w:rsidRPr="00C75819">
        <w:rPr>
          <w:rFonts w:ascii="Times New Roman" w:hAnsi="Times New Roman" w:cs="Times New Roman"/>
          <w:color w:val="000000" w:themeColor="text1"/>
          <w:sz w:val="28"/>
          <w:szCs w:val="28"/>
        </w:rPr>
        <w:t>4.2. В обратном направлении:</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
        <w:gridCol w:w="3960"/>
        <w:gridCol w:w="4422"/>
      </w:tblGrid>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N п.п.</w:t>
            </w:r>
          </w:p>
        </w:tc>
        <w:tc>
          <w:tcPr>
            <w:tcW w:w="396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 улиц/автомобильных дорог в обратном направлении</w:t>
            </w:r>
          </w:p>
        </w:tc>
        <w:tc>
          <w:tcPr>
            <w:tcW w:w="442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 населенного пункта</w:t>
            </w:r>
          </w:p>
        </w:tc>
      </w:tr>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442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r>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r w:rsidR="00C75819" w:rsidRPr="00C75819" w:rsidTr="00C75819">
        <w:tc>
          <w:tcPr>
            <w:tcW w:w="653"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442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bookmarkStart w:id="19" w:name="P225"/>
      <w:bookmarkEnd w:id="19"/>
      <w:r w:rsidRPr="00C75819">
        <w:rPr>
          <w:rFonts w:ascii="Times New Roman" w:hAnsi="Times New Roman" w:cs="Times New Roman"/>
          <w:color w:val="000000" w:themeColor="text1"/>
          <w:sz w:val="28"/>
          <w:szCs w:val="28"/>
        </w:rPr>
        <w:t>5. Транспортные средства:</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1701"/>
        <w:gridCol w:w="1594"/>
        <w:gridCol w:w="1644"/>
        <w:gridCol w:w="1214"/>
        <w:gridCol w:w="1984"/>
      </w:tblGrid>
      <w:tr w:rsidR="00C75819" w:rsidRPr="00C75819" w:rsidTr="00C75819">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Класс</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Максимальное количество</w:t>
            </w:r>
          </w:p>
        </w:tc>
        <w:tc>
          <w:tcPr>
            <w:tcW w:w="4452" w:type="dxa"/>
            <w:gridSpan w:val="3"/>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Габаритные и весовые параметры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Экологические характеристики</w:t>
            </w:r>
          </w:p>
        </w:tc>
      </w:tr>
      <w:tr w:rsidR="00C75819" w:rsidRPr="00C75819" w:rsidTr="00C75819">
        <w:tc>
          <w:tcPr>
            <w:tcW w:w="907" w:type="dxa"/>
            <w:vMerge/>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rPr>
                <w:rFonts w:ascii="Times New Roman" w:hAnsi="Times New Roman" w:cs="Times New Roman"/>
                <w:color w:val="000000" w:themeColor="text1"/>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rPr>
                <w:rFonts w:ascii="Times New Roman" w:hAnsi="Times New Roman" w:cs="Times New Roman"/>
                <w:color w:val="000000" w:themeColor="text1"/>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максимальная высота, м</w:t>
            </w:r>
          </w:p>
        </w:tc>
        <w:tc>
          <w:tcPr>
            <w:tcW w:w="164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максимальная ширина, м</w:t>
            </w:r>
          </w:p>
        </w:tc>
        <w:tc>
          <w:tcPr>
            <w:tcW w:w="121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полная масса, 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rPr>
                <w:rFonts w:ascii="Times New Roman" w:hAnsi="Times New Roman" w:cs="Times New Roman"/>
                <w:color w:val="000000" w:themeColor="text1"/>
                <w:sz w:val="28"/>
                <w:szCs w:val="28"/>
                <w:lang w:eastAsia="en-US"/>
              </w:rPr>
            </w:pPr>
          </w:p>
        </w:tc>
      </w:tr>
      <w:tr w:rsidR="00C75819" w:rsidRPr="00C75819" w:rsidTr="00C75819">
        <w:tc>
          <w:tcPr>
            <w:tcW w:w="907"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159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c>
          <w:tcPr>
            <w:tcW w:w="164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4</w:t>
            </w:r>
          </w:p>
        </w:tc>
        <w:tc>
          <w:tcPr>
            <w:tcW w:w="121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6</w:t>
            </w:r>
          </w:p>
        </w:tc>
      </w:tr>
      <w:tr w:rsidR="00C75819" w:rsidRPr="00C75819" w:rsidTr="00C75819">
        <w:tc>
          <w:tcPr>
            <w:tcW w:w="907"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r w:rsidR="00C75819" w:rsidRPr="00C75819" w:rsidTr="00C75819">
        <w:tc>
          <w:tcPr>
            <w:tcW w:w="907"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59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64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21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bookmarkStart w:id="20" w:name="P253"/>
      <w:bookmarkEnd w:id="20"/>
      <w:r w:rsidRPr="00C75819">
        <w:rPr>
          <w:rFonts w:ascii="Times New Roman" w:hAnsi="Times New Roman" w:cs="Times New Roman"/>
          <w:color w:val="000000" w:themeColor="text1"/>
          <w:sz w:val="28"/>
          <w:szCs w:val="28"/>
        </w:rPr>
        <w:t>6. Планируемое расписание для каждого остановочного пункта:</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50"/>
        <w:gridCol w:w="1560"/>
        <w:gridCol w:w="1550"/>
        <w:gridCol w:w="1411"/>
        <w:gridCol w:w="1304"/>
        <w:gridCol w:w="1247"/>
      </w:tblGrid>
      <w:tr w:rsidR="00C75819" w:rsidRPr="00C75819" w:rsidTr="00C75819">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N п.п.</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Зимний период</w:t>
            </w:r>
          </w:p>
        </w:tc>
        <w:tc>
          <w:tcPr>
            <w:tcW w:w="3962" w:type="dxa"/>
            <w:gridSpan w:val="3"/>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Летний период</w:t>
            </w:r>
          </w:p>
        </w:tc>
      </w:tr>
      <w:tr w:rsidR="00C75819" w:rsidRPr="00C75819" w:rsidTr="00C75819">
        <w:tc>
          <w:tcPr>
            <w:tcW w:w="510" w:type="dxa"/>
            <w:vMerge/>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rPr>
                <w:rFonts w:ascii="Times New Roman" w:hAnsi="Times New Roman" w:cs="Times New Roman"/>
                <w:color w:val="000000" w:themeColor="text1"/>
                <w:sz w:val="28"/>
                <w:szCs w:val="28"/>
                <w:lang w:eastAsia="en-US"/>
              </w:rPr>
            </w:pPr>
          </w:p>
        </w:tc>
        <w:tc>
          <w:tcPr>
            <w:tcW w:w="145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Дни отправления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Время отправления в прямом направлении, час: мин</w:t>
            </w:r>
          </w:p>
        </w:tc>
        <w:tc>
          <w:tcPr>
            <w:tcW w:w="155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Время отправления в обратном направлении, час: мин</w:t>
            </w:r>
          </w:p>
        </w:tc>
        <w:tc>
          <w:tcPr>
            <w:tcW w:w="1411"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Дни отправления</w:t>
            </w:r>
          </w:p>
        </w:tc>
        <w:tc>
          <w:tcPr>
            <w:tcW w:w="130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Время отправления в прямом направлении, час: мин</w:t>
            </w:r>
          </w:p>
        </w:tc>
        <w:tc>
          <w:tcPr>
            <w:tcW w:w="1247"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Время отправления в обратном направлении, час: мин</w:t>
            </w:r>
          </w:p>
        </w:tc>
      </w:tr>
      <w:tr w:rsidR="00C75819" w:rsidRPr="00C75819" w:rsidTr="00C75819">
        <w:tc>
          <w:tcPr>
            <w:tcW w:w="51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1</w:t>
            </w:r>
          </w:p>
        </w:tc>
        <w:tc>
          <w:tcPr>
            <w:tcW w:w="145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c>
          <w:tcPr>
            <w:tcW w:w="155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4</w:t>
            </w:r>
          </w:p>
        </w:tc>
        <w:tc>
          <w:tcPr>
            <w:tcW w:w="1411"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7</w:t>
            </w: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летний период: с ________ по ______;</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зимний период: с ________ по ______.</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bookmarkStart w:id="21" w:name="P275"/>
      <w:bookmarkEnd w:id="21"/>
      <w:r w:rsidRPr="00C75819">
        <w:rPr>
          <w:rFonts w:ascii="Times New Roman" w:hAnsi="Times New Roman" w:cs="Times New Roman"/>
          <w:color w:val="000000" w:themeColor="text1"/>
          <w:sz w:val="28"/>
          <w:szCs w:val="28"/>
        </w:rPr>
        <w:t>7. Копия договора простого товарищества прилагается (на __________</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листах).</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 </w:t>
      </w:r>
      <w:r w:rsidRPr="00C75819">
        <w:rPr>
          <w:rFonts w:ascii="Times New Roman" w:hAnsi="Times New Roman" w:cs="Times New Roman"/>
          <w:color w:val="000000" w:themeColor="text1"/>
          <w:sz w:val="28"/>
          <w:szCs w:val="28"/>
        </w:rPr>
        <w:t>______________________________/ _________________/ (М.П.)</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Дата                     Ф.И.О.                   Подпись</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Примечание:</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1. Предложение об установлении, изменении, отмене муниципального маршрута регулярных перевозок по нерегулируемым тарифам на территории Муромцевского муниципального района Омской области (далее соответственно - предложение, маршрут) заполняется отдельно по каждому устанавливаемому, изменяемому, отменяемому маршруту.</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В случае если предложение представляется в отношении установления маршрута, то заполняются все разделы предложения, за исключением регистрационного номера маршрута.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Если предложение представляется в отношении изменения маршрута, то заполняется </w:t>
      </w:r>
      <w:hyperlink r:id="rId26" w:anchor="P131" w:history="1">
        <w:r w:rsidRPr="00C75819">
          <w:rPr>
            <w:rStyle w:val="a3"/>
            <w:rFonts w:ascii="Times New Roman" w:hAnsi="Times New Roman" w:cs="Times New Roman"/>
            <w:color w:val="000000" w:themeColor="text1"/>
          </w:rPr>
          <w:t>раздел 1</w:t>
        </w:r>
      </w:hyperlink>
      <w:r w:rsidRPr="00C75819">
        <w:rPr>
          <w:rFonts w:ascii="Times New Roman" w:hAnsi="Times New Roman" w:cs="Times New Roman"/>
          <w:color w:val="000000" w:themeColor="text1"/>
        </w:rPr>
        <w:t xml:space="preserve"> и те разделы предложения, которые содержат информацию о предлагаемых изменениях маршрута.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Если предложение представляется в отношении отмены маршрута, то заполняются только </w:t>
      </w:r>
      <w:hyperlink r:id="rId27" w:anchor="P131" w:history="1">
        <w:r w:rsidRPr="00C75819">
          <w:rPr>
            <w:rStyle w:val="a3"/>
            <w:rFonts w:ascii="Times New Roman" w:hAnsi="Times New Roman" w:cs="Times New Roman"/>
            <w:color w:val="000000" w:themeColor="text1"/>
          </w:rPr>
          <w:t>раздел 1</w:t>
        </w:r>
      </w:hyperlink>
      <w:r w:rsidRPr="00C75819">
        <w:rPr>
          <w:rFonts w:ascii="Times New Roman" w:hAnsi="Times New Roman" w:cs="Times New Roman"/>
          <w:color w:val="000000" w:themeColor="text1"/>
        </w:rPr>
        <w:t xml:space="preserve"> «Заявители» и </w:t>
      </w:r>
      <w:hyperlink r:id="rId28" w:anchor="P176" w:history="1">
        <w:r w:rsidRPr="00C75819">
          <w:rPr>
            <w:rStyle w:val="a3"/>
            <w:rFonts w:ascii="Times New Roman" w:hAnsi="Times New Roman" w:cs="Times New Roman"/>
            <w:color w:val="000000" w:themeColor="text1"/>
          </w:rPr>
          <w:t>раздел 2</w:t>
        </w:r>
      </w:hyperlink>
      <w:r w:rsidRPr="00C75819">
        <w:rPr>
          <w:rFonts w:ascii="Times New Roman" w:hAnsi="Times New Roman" w:cs="Times New Roman"/>
          <w:color w:val="000000" w:themeColor="text1"/>
        </w:rPr>
        <w:t xml:space="preserve"> «Протяженность маршрута».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2. В </w:t>
      </w:r>
      <w:hyperlink r:id="rId29" w:anchor="P131" w:history="1">
        <w:r w:rsidRPr="00C75819">
          <w:rPr>
            <w:rStyle w:val="a3"/>
            <w:rFonts w:ascii="Times New Roman" w:hAnsi="Times New Roman" w:cs="Times New Roman"/>
            <w:color w:val="000000" w:themeColor="text1"/>
          </w:rPr>
          <w:t>разделе 1</w:t>
        </w:r>
      </w:hyperlink>
      <w:r w:rsidRPr="00C75819">
        <w:rPr>
          <w:rFonts w:ascii="Times New Roman" w:hAnsi="Times New Roman" w:cs="Times New Roman"/>
          <w:color w:val="000000" w:themeColor="text1"/>
        </w:rPr>
        <w:t xml:space="preserve"> «Заявители» предложения указываются сведения о перевозчике, который представил предложение:</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1) в графе 1 - номер перевозчика по порядку;</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2) в графе 2 - наименование юридического лица или фамилия, имя и отчество (если имеется) индивидуального предпринимателя;</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lastRenderedPageBreak/>
        <w:t>3) в графе 3 - идентификационный номер налогоплательщика (ИНН);</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4) в графе 4 - номер и дата выдачи лицензии на осуществление деятельности по перевозке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5) в графе 5 - адрес места нахождения или адрес места жительства (для индивидуального предпринимателя), а также адрес электронной почты (при наличии);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6) в графе 6 - номер контактного телефона.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Если предложение представлено от имени участников простого товарищества, то данные сведения указываются в отношении каждого участника простого товарищества.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В строках «начальный населенный пункт» и «конечный населенный пункт» указывается населенный пункт, в границах которого расположен соответственно начальный остановочный пункт и конечный остановочный пункт по маршруту.</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3. В </w:t>
      </w:r>
      <w:hyperlink r:id="rId30" w:anchor="P176" w:history="1">
        <w:r w:rsidRPr="00C75819">
          <w:rPr>
            <w:rStyle w:val="a3"/>
            <w:rFonts w:ascii="Times New Roman" w:hAnsi="Times New Roman" w:cs="Times New Roman"/>
            <w:color w:val="000000" w:themeColor="text1"/>
          </w:rPr>
          <w:t>разделе 2</w:t>
        </w:r>
      </w:hyperlink>
      <w:r w:rsidRPr="00C75819">
        <w:rPr>
          <w:rFonts w:ascii="Times New Roman" w:hAnsi="Times New Roman" w:cs="Times New Roman"/>
          <w:color w:val="000000" w:themeColor="text1"/>
        </w:rPr>
        <w:t xml:space="preserve"> «Протяженность маршрута» предложения указываются значения протяженности маршрута в прямом и обратном направлениях. Данные значения указываются в километрах и округляются до одного знака после запятой в соответствии с действующим порядком округления.</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4. В </w:t>
      </w:r>
      <w:hyperlink r:id="rId31" w:anchor="P179" w:history="1">
        <w:r w:rsidRPr="00C75819">
          <w:rPr>
            <w:rStyle w:val="a3"/>
            <w:rFonts w:ascii="Times New Roman" w:hAnsi="Times New Roman" w:cs="Times New Roman"/>
            <w:color w:val="000000" w:themeColor="text1"/>
          </w:rPr>
          <w:t>разделе 3</w:t>
        </w:r>
      </w:hyperlink>
      <w:r w:rsidRPr="00C75819">
        <w:rPr>
          <w:rFonts w:ascii="Times New Roman" w:hAnsi="Times New Roman" w:cs="Times New Roman"/>
          <w:color w:val="000000" w:themeColor="text1"/>
        </w:rPr>
        <w:t xml:space="preserve"> «Сведения об остановочных пунктах» предложения указываются следующие сведения:</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1) в графе 1 - порядковые номера остановочных пунктов по пути следования транспортного средства по маршруту. При этом начальному остановочному пункту присваивается номер «1»;</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2) в графе 2 - наименование автовокзала (автостанции), если остановочный пункт расположен на территории автовокзала или автостанции, наименование населенного пункта, в границах которого расположен остановочный пункт;</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3) в графе 3 - адрес нахождения остановочного пункта (если имеется).</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В случае, если остановочный пункт расположен на автомобильной дороге, к которой примыкает населенный пункт, вместо адреса нахождения остановочного пункта указывается километровый участок автомобильной дороги, на которой расположен данный остановочный пункт, и наименование этой автомобильной дороги или ее буквенное обозначение и номер. В случае, если остановочный пункт расположен на автомобильной дороге вблизи поворота к какому-либо населенному пункту, делается запись «пов.» и далее указывается наименование этого населенного пункта, километровый участок автомобильной дороги, на которой расположен данный остановочный пункт, и наименование этой автомобильной дороги или ее буквенное обозначение и номер.</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5. В </w:t>
      </w:r>
      <w:hyperlink r:id="rId32" w:anchor="P195" w:history="1">
        <w:r w:rsidRPr="00C75819">
          <w:rPr>
            <w:rStyle w:val="a3"/>
            <w:rFonts w:ascii="Times New Roman" w:hAnsi="Times New Roman" w:cs="Times New Roman"/>
            <w:color w:val="000000" w:themeColor="text1"/>
          </w:rPr>
          <w:t>разделе 4.1</w:t>
        </w:r>
      </w:hyperlink>
      <w:r w:rsidRPr="00C75819">
        <w:rPr>
          <w:rFonts w:ascii="Times New Roman" w:hAnsi="Times New Roman" w:cs="Times New Roman"/>
          <w:color w:val="000000" w:themeColor="text1"/>
        </w:rPr>
        <w:t xml:space="preserve"> «В прямом направлении» предложения указываются сведения об улицах и автомобильных дорогах, по которым предполагается движение транспортных средств между остановочными пунктами в прямом направлении: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1) в графе 1 - порядковые номера улиц и автомобильных дорог в последовательности их проезда при движении транспортного средства из начального остановочного пункта в конечный остановочный пункт;</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2) в графе 2 - наименования улиц/автомобильных дорог, по которым предполагается движение транспортных средств между остановочными пунктами в прямом направлении (в каждой строке указывается наименование только одной улицы или одной автомобильной дороги);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3) в графе 3 - наименование населенного пункта (если имеется), в котором расположена соответствующая улица или автомобильная дорога.</w:t>
      </w:r>
    </w:p>
    <w:p w:rsidR="00C75819" w:rsidRPr="00C75819" w:rsidRDefault="00C75819" w:rsidP="00C75819">
      <w:pPr>
        <w:ind w:firstLine="709"/>
        <w:jc w:val="both"/>
        <w:rPr>
          <w:rFonts w:ascii="Times New Roman" w:hAnsi="Times New Roman" w:cs="Times New Roman"/>
          <w:color w:val="000000" w:themeColor="text1"/>
        </w:rPr>
      </w:pPr>
      <w:hyperlink r:id="rId33" w:anchor="P210" w:history="1">
        <w:r w:rsidRPr="00C75819">
          <w:rPr>
            <w:rStyle w:val="a3"/>
            <w:rFonts w:ascii="Times New Roman" w:hAnsi="Times New Roman" w:cs="Times New Roman"/>
            <w:color w:val="000000" w:themeColor="text1"/>
          </w:rPr>
          <w:t>Раздел 4.2</w:t>
        </w:r>
      </w:hyperlink>
      <w:r w:rsidRPr="00C75819">
        <w:rPr>
          <w:rFonts w:ascii="Times New Roman" w:hAnsi="Times New Roman" w:cs="Times New Roman"/>
          <w:color w:val="000000" w:themeColor="text1"/>
        </w:rPr>
        <w:t xml:space="preserve"> «В обратном направлении» предложения заполняется только в том случае, когда пути следования транспортных средств в прямом и обратном направлениях не совпадают. Графы 1 - 3 заполняются в порядке, определенном для заполнения соответствующих граф </w:t>
      </w:r>
      <w:hyperlink r:id="rId34" w:anchor="P195" w:history="1">
        <w:r w:rsidRPr="00C75819">
          <w:rPr>
            <w:rStyle w:val="a3"/>
            <w:rFonts w:ascii="Times New Roman" w:hAnsi="Times New Roman" w:cs="Times New Roman"/>
            <w:color w:val="000000" w:themeColor="text1"/>
          </w:rPr>
          <w:t>раздела 4.1</w:t>
        </w:r>
      </w:hyperlink>
      <w:r w:rsidRPr="00C75819">
        <w:rPr>
          <w:rFonts w:ascii="Times New Roman" w:hAnsi="Times New Roman" w:cs="Times New Roman"/>
          <w:color w:val="000000" w:themeColor="text1"/>
        </w:rPr>
        <w:t xml:space="preserve"> «В прямом направлении».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6. В </w:t>
      </w:r>
      <w:hyperlink r:id="rId35" w:anchor="P225" w:history="1">
        <w:r w:rsidRPr="00C75819">
          <w:rPr>
            <w:rStyle w:val="a3"/>
            <w:rFonts w:ascii="Times New Roman" w:hAnsi="Times New Roman" w:cs="Times New Roman"/>
            <w:color w:val="000000" w:themeColor="text1"/>
          </w:rPr>
          <w:t>разделе 5</w:t>
        </w:r>
      </w:hyperlink>
      <w:r w:rsidRPr="00C75819">
        <w:rPr>
          <w:rFonts w:ascii="Times New Roman" w:hAnsi="Times New Roman" w:cs="Times New Roman"/>
          <w:color w:val="000000" w:themeColor="text1"/>
        </w:rPr>
        <w:t xml:space="preserve"> «Транспортные средства» предложения указываются сведения о транспортных средствах, которые предполагается использовать для перевозок:</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lastRenderedPageBreak/>
        <w:t>1) в графе 1 - класс транспортного средства (особо малый класс - длина до 5 метров включительно, малый класс - длина свыше 5 до 7,5 метра включительно, средний класс - длина свыше 7,5 до 10 метров включительно, большой класс - длина свыше 10 метров до 16 метров включительно, особо большой класс - длина свыше 16 метров);</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2) в графе 2 - максимальное количество транспортных средств каждого класса, которое определяется исходя из необходимости выполнения предлагаемого расписания без учета количества резервных транспортных средств;</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3) в графах 3 - 5 соответственно максимальная высота, максимальная ширина и максимальная полная масса транспортных средств соответствующего класса;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4) в графе 6 - экологические характеристики транспортных средств.</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7. В </w:t>
      </w:r>
      <w:hyperlink r:id="rId36" w:anchor="P253" w:history="1">
        <w:r w:rsidRPr="00C75819">
          <w:rPr>
            <w:rStyle w:val="a3"/>
            <w:rFonts w:ascii="Times New Roman" w:hAnsi="Times New Roman" w:cs="Times New Roman"/>
            <w:color w:val="000000" w:themeColor="text1"/>
          </w:rPr>
          <w:t>разделе 6</w:t>
        </w:r>
      </w:hyperlink>
      <w:r w:rsidRPr="00C75819">
        <w:rPr>
          <w:rFonts w:ascii="Times New Roman" w:hAnsi="Times New Roman" w:cs="Times New Roman"/>
          <w:color w:val="000000" w:themeColor="text1"/>
        </w:rPr>
        <w:t xml:space="preserve"> «Планируемое расписание для каждого остановочного пункта» предложения указываются сведения о планируемом расписании для каждого остановочного пункта: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1) в графе 1 - порядковые номера остановочных пунктов, соответствующие порядковым номерам остановочных пунктов, указанным в графе 1 </w:t>
      </w:r>
      <w:hyperlink r:id="rId37" w:anchor="P179" w:history="1">
        <w:r w:rsidRPr="00C75819">
          <w:rPr>
            <w:rStyle w:val="a3"/>
            <w:rFonts w:ascii="Times New Roman" w:hAnsi="Times New Roman" w:cs="Times New Roman"/>
            <w:color w:val="000000" w:themeColor="text1"/>
          </w:rPr>
          <w:t>раздела 3</w:t>
        </w:r>
      </w:hyperlink>
      <w:r w:rsidRPr="00C75819">
        <w:rPr>
          <w:rFonts w:ascii="Times New Roman" w:hAnsi="Times New Roman" w:cs="Times New Roman"/>
          <w:color w:val="000000" w:themeColor="text1"/>
        </w:rPr>
        <w:t xml:space="preserve"> «Сведения об остановочных пунктах», и в той же последовательности;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2) в графах 2, 5 - дни, в которые планируется отправление транспортных средств из соответствующего остановочного пункта раздельно для прямого и обратного направлений, а также для зимнего и летнего периодов (ежедневно, ежедневно кроме отдельных дней недели, по четным дням, по нечетным дням, через день, по конкретным дням недели и т.п.).</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При указании дней отправления следует использовать следующие сокращения наименований дней недели: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«пн» - понедельник;</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«вт» - вторник;</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«ср» - среда;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«чт» - четверг;</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«пт» - пятница;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«сб» - суббота;</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«вс» - воскресенье.</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вс».</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Если расписание остается неизменным в течение всего года, то графа «5» не заполняется, а вместо дат начала и окончания летнего периода ставится прочерк;</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3) в графах 3, 4, 6, 7 - время отправления каждого рейса раздельно для прямого и обратного направлений, а также для зимнего и летнего периодов. Время отправления рейсов указывается в часах и минутах через точку с запятой (например: «19:05; 12:10; 15:45»).</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При наличии помимо рейсов с ежедневным отправлением также дополнительных рейсов, отправляемых в отдельные дни недели, указывается время дополнительного рейса и в скобках соответствующие дни недели.</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Если расписание остается неизменным в течение всего года, то графы «6» и «7» не заполняются.</w:t>
      </w:r>
    </w:p>
    <w:p w:rsidR="00C75819" w:rsidRPr="00C75819" w:rsidRDefault="00C75819" w:rsidP="00C75819">
      <w:pPr>
        <w:ind w:firstLine="709"/>
        <w:jc w:val="both"/>
        <w:rPr>
          <w:rFonts w:ascii="Times New Roman" w:hAnsi="Times New Roman" w:cs="Times New Roman"/>
          <w:color w:val="000000" w:themeColor="text1"/>
        </w:rPr>
      </w:pPr>
      <w:r w:rsidRPr="00C75819">
        <w:rPr>
          <w:rFonts w:ascii="Times New Roman" w:hAnsi="Times New Roman" w:cs="Times New Roman"/>
          <w:color w:val="000000" w:themeColor="text1"/>
        </w:rPr>
        <w:t xml:space="preserve">8. </w:t>
      </w:r>
      <w:hyperlink r:id="rId38" w:anchor="P275" w:history="1">
        <w:r w:rsidRPr="00C75819">
          <w:rPr>
            <w:rStyle w:val="a3"/>
            <w:rFonts w:ascii="Times New Roman" w:hAnsi="Times New Roman" w:cs="Times New Roman"/>
            <w:color w:val="000000" w:themeColor="text1"/>
          </w:rPr>
          <w:t>Раздел 7</w:t>
        </w:r>
      </w:hyperlink>
      <w:r w:rsidRPr="00C75819">
        <w:rPr>
          <w:rFonts w:ascii="Times New Roman" w:hAnsi="Times New Roman" w:cs="Times New Roman"/>
          <w:color w:val="000000" w:themeColor="text1"/>
        </w:rPr>
        <w:t xml:space="preserve"> «Копия договора простого товарищества» заполняется, если предложение представлено уполномоченным участником договора простого товарищества, в этом случае к предложению прилагается копия договора простого товарищества.</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rPr>
        <w:t xml:space="preserve">9. Если один или несколько участков устанавливаемого или изменяемого маршрута совпадают с участками ранее установленных муниципальных маршрутов регулярных перевозок на территории Муромцевского муниципального района Омской области,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муниципальных маршрутов регулярных перевозок на территории Муромцевского муниципального района Омской области меньшезначений, установленных органом исполнительной власти Омской области, уполномоченным в сфере транспортного </w:t>
      </w:r>
      <w:r w:rsidRPr="00C75819">
        <w:rPr>
          <w:rFonts w:ascii="Times New Roman" w:hAnsi="Times New Roman" w:cs="Times New Roman"/>
          <w:color w:val="000000" w:themeColor="text1"/>
        </w:rPr>
        <w:lastRenderedPageBreak/>
        <w:t>обслуживания населения,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муниципальных маршрутов регулярных перевозок на территории Омской области, и протяженности ранее установленных муниципальных маршрутов регулярных перевозок на территории Омской области, необходимо к предложению приложить в письменной форме согласование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муниципальным маршрутам регулярных перевозок на территории Омской области, согласно приложению к настоящему предложению.</w:t>
      </w:r>
      <w:r w:rsidRPr="00C75819">
        <w:rPr>
          <w:rFonts w:ascii="Times New Roman" w:hAnsi="Times New Roman" w:cs="Times New Roman"/>
          <w:color w:val="000000" w:themeColor="text1"/>
          <w:sz w:val="28"/>
          <w:szCs w:val="28"/>
        </w:rPr>
        <w:br w:type="page"/>
      </w:r>
    </w:p>
    <w:p w:rsidR="00C75819" w:rsidRPr="00C75819" w:rsidRDefault="00C75819" w:rsidP="00C75819">
      <w:pPr>
        <w:ind w:firstLine="709"/>
        <w:jc w:val="right"/>
        <w:outlineLvl w:val="1"/>
        <w:rPr>
          <w:rFonts w:ascii="Times New Roman" w:hAnsi="Times New Roman" w:cs="Times New Roman"/>
          <w:color w:val="000000" w:themeColor="text1"/>
        </w:rPr>
      </w:pPr>
      <w:r w:rsidRPr="00C75819">
        <w:rPr>
          <w:rFonts w:ascii="Times New Roman" w:hAnsi="Times New Roman" w:cs="Times New Roman"/>
          <w:color w:val="000000" w:themeColor="text1"/>
        </w:rPr>
        <w:lastRenderedPageBreak/>
        <w:t>Приложение № 2</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к Порядку установления, изменения,</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отмены муниципальных маршрутов</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регулярных перевозок пассажиров и</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багажа в автомобильным транспортом</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в муниципальном сообщении на</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территории Муромцевского</w:t>
      </w:r>
    </w:p>
    <w:p w:rsidR="00C75819" w:rsidRPr="00C75819" w:rsidRDefault="00C75819" w:rsidP="00C75819">
      <w:pPr>
        <w:ind w:firstLine="709"/>
        <w:jc w:val="right"/>
        <w:rPr>
          <w:rFonts w:ascii="Times New Roman" w:hAnsi="Times New Roman" w:cs="Times New Roman"/>
          <w:color w:val="000000" w:themeColor="text1"/>
        </w:rPr>
      </w:pPr>
      <w:r w:rsidRPr="00C75819">
        <w:rPr>
          <w:rFonts w:ascii="Times New Roman" w:hAnsi="Times New Roman" w:cs="Times New Roman"/>
          <w:color w:val="000000" w:themeColor="text1"/>
        </w:rPr>
        <w:t>муниципального района Омской области</w:t>
      </w:r>
    </w:p>
    <w:p w:rsidR="00C75819" w:rsidRPr="00C75819" w:rsidRDefault="00C75819" w:rsidP="00C75819">
      <w:pPr>
        <w:ind w:firstLine="709"/>
        <w:jc w:val="right"/>
        <w:rPr>
          <w:rFonts w:ascii="Times New Roman" w:hAnsi="Times New Roman" w:cs="Times New Roman"/>
          <w:color w:val="000000" w:themeColor="text1"/>
        </w:rPr>
      </w:pPr>
    </w:p>
    <w:p w:rsidR="00C75819" w:rsidRPr="00C75819" w:rsidRDefault="00C75819" w:rsidP="00C75819">
      <w:pPr>
        <w:ind w:firstLine="709"/>
        <w:jc w:val="center"/>
        <w:rPr>
          <w:rFonts w:ascii="Times New Roman" w:hAnsi="Times New Roman" w:cs="Times New Roman"/>
          <w:color w:val="000000" w:themeColor="text1"/>
          <w:sz w:val="28"/>
          <w:szCs w:val="28"/>
        </w:rPr>
      </w:pPr>
      <w:bookmarkStart w:id="22" w:name="P345"/>
      <w:bookmarkEnd w:id="22"/>
      <w:r w:rsidRPr="00C75819">
        <w:rPr>
          <w:rFonts w:ascii="Times New Roman" w:hAnsi="Times New Roman" w:cs="Times New Roman"/>
          <w:color w:val="000000" w:themeColor="text1"/>
          <w:sz w:val="28"/>
          <w:szCs w:val="28"/>
        </w:rPr>
        <w:t>СОГЛАСОВАНИЕ</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от юридических лиц, индивидуальных предпринимателей,</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уполномоченных участников договора простого товарищества,</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осуществляющих регулярные перевозки по ранее установленным</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муниципальным маршрутам регулярных перевозок на территории</w:t>
      </w:r>
    </w:p>
    <w:p w:rsidR="00C75819" w:rsidRPr="00C75819" w:rsidRDefault="00C75819" w:rsidP="00C75819">
      <w:pPr>
        <w:ind w:firstLine="709"/>
        <w:jc w:val="center"/>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Муромцевского муниципального района Омской области</w:t>
      </w:r>
    </w:p>
    <w:p w:rsidR="00C75819" w:rsidRPr="00C75819" w:rsidRDefault="00C75819" w:rsidP="00C75819">
      <w:pPr>
        <w:ind w:firstLine="709"/>
        <w:jc w:val="center"/>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Мы, нижеподписавшиеся, согласовываем расписание по</w:t>
      </w:r>
      <w:r>
        <w:rPr>
          <w:rFonts w:ascii="Times New Roman" w:hAnsi="Times New Roman" w:cs="Times New Roman"/>
          <w:color w:val="000000" w:themeColor="text1"/>
          <w:sz w:val="28"/>
          <w:szCs w:val="28"/>
        </w:rPr>
        <w:t xml:space="preserve"> </w:t>
      </w:r>
      <w:r w:rsidRPr="00C75819">
        <w:rPr>
          <w:rFonts w:ascii="Times New Roman" w:hAnsi="Times New Roman" w:cs="Times New Roman"/>
          <w:color w:val="000000" w:themeColor="text1"/>
          <w:sz w:val="28"/>
          <w:szCs w:val="28"/>
        </w:rPr>
        <w:t>устанавливаемому/изменяемому (нужное подчеркнуть) муниципальному маршруту</w:t>
      </w:r>
      <w:r>
        <w:rPr>
          <w:rFonts w:ascii="Times New Roman" w:hAnsi="Times New Roman" w:cs="Times New Roman"/>
          <w:color w:val="000000" w:themeColor="text1"/>
          <w:sz w:val="28"/>
          <w:szCs w:val="28"/>
        </w:rPr>
        <w:t xml:space="preserve"> </w:t>
      </w:r>
      <w:r w:rsidRPr="00C75819">
        <w:rPr>
          <w:rFonts w:ascii="Times New Roman" w:hAnsi="Times New Roman" w:cs="Times New Roman"/>
          <w:color w:val="000000" w:themeColor="text1"/>
          <w:sz w:val="28"/>
          <w:szCs w:val="28"/>
        </w:rPr>
        <w:t>для осуществления регулярных перевозок по нерегулируемым  тарифам на</w:t>
      </w:r>
      <w:r>
        <w:rPr>
          <w:rFonts w:ascii="Times New Roman" w:hAnsi="Times New Roman" w:cs="Times New Roman"/>
          <w:color w:val="000000" w:themeColor="text1"/>
          <w:sz w:val="28"/>
          <w:szCs w:val="28"/>
        </w:rPr>
        <w:t xml:space="preserve"> </w:t>
      </w:r>
      <w:r w:rsidRPr="00C75819">
        <w:rPr>
          <w:rFonts w:ascii="Times New Roman" w:hAnsi="Times New Roman" w:cs="Times New Roman"/>
          <w:color w:val="000000" w:themeColor="text1"/>
          <w:sz w:val="28"/>
          <w:szCs w:val="28"/>
        </w:rPr>
        <w:t>территории Муромцевского муниципального района Омской области (далее -расписание):</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______________________ - _________________</w:t>
      </w:r>
      <w:r>
        <w:rPr>
          <w:rFonts w:ascii="Times New Roman" w:hAnsi="Times New Roman" w:cs="Times New Roman"/>
          <w:color w:val="000000" w:themeColor="text1"/>
          <w:sz w:val="28"/>
          <w:szCs w:val="28"/>
        </w:rPr>
        <w:t>____ _________________</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(начальный населенный (конечный населенный (регистрационный номер</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пункт)        пункт)       маршрута)</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Перевозчики:</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Примечание:</w:t>
      </w:r>
    </w:p>
    <w:p w:rsidR="00C75819" w:rsidRPr="00C75819" w:rsidRDefault="00C75819" w:rsidP="00C75819">
      <w:pPr>
        <w:ind w:firstLine="709"/>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070"/>
        <w:gridCol w:w="3422"/>
        <w:gridCol w:w="2112"/>
        <w:gridCol w:w="1814"/>
      </w:tblGrid>
      <w:tr w:rsidR="00C75819" w:rsidRPr="00C75819" w:rsidTr="00C75819">
        <w:tc>
          <w:tcPr>
            <w:tcW w:w="62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N п.п.</w:t>
            </w:r>
          </w:p>
        </w:tc>
        <w:tc>
          <w:tcPr>
            <w:tcW w:w="107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Дата</w:t>
            </w:r>
          </w:p>
        </w:tc>
        <w:tc>
          <w:tcPr>
            <w:tcW w:w="342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Наименование перевозчика</w:t>
            </w:r>
          </w:p>
        </w:tc>
        <w:tc>
          <w:tcPr>
            <w:tcW w:w="211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Подпись</w:t>
            </w:r>
          </w:p>
        </w:tc>
        <w:tc>
          <w:tcPr>
            <w:tcW w:w="181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rsidP="00C75819">
            <w:pPr>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Расшифровка подписи</w:t>
            </w:r>
          </w:p>
        </w:tc>
      </w:tr>
      <w:tr w:rsidR="00C75819" w:rsidRPr="00C75819" w:rsidTr="00C75819">
        <w:tc>
          <w:tcPr>
            <w:tcW w:w="62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1</w:t>
            </w:r>
          </w:p>
        </w:tc>
        <w:tc>
          <w:tcPr>
            <w:tcW w:w="1070"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2</w:t>
            </w:r>
          </w:p>
        </w:tc>
        <w:tc>
          <w:tcPr>
            <w:tcW w:w="342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3</w:t>
            </w:r>
          </w:p>
        </w:tc>
        <w:tc>
          <w:tcPr>
            <w:tcW w:w="2112"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center"/>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5</w:t>
            </w:r>
          </w:p>
        </w:tc>
      </w:tr>
      <w:tr w:rsidR="00C75819" w:rsidRPr="00C75819" w:rsidTr="00C75819">
        <w:tc>
          <w:tcPr>
            <w:tcW w:w="624"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070"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342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2112" w:type="dxa"/>
            <w:tcBorders>
              <w:top w:val="single" w:sz="4" w:space="0" w:color="auto"/>
              <w:left w:val="single" w:sz="4" w:space="0" w:color="auto"/>
              <w:bottom w:val="single" w:sz="4" w:space="0" w:color="auto"/>
              <w:right w:val="single" w:sz="4" w:space="0" w:color="auto"/>
            </w:tcBorders>
            <w:vAlign w:val="center"/>
          </w:tcPr>
          <w:p w:rsidR="00C75819" w:rsidRPr="00C75819" w:rsidRDefault="00C75819">
            <w:pPr>
              <w:ind w:firstLine="709"/>
              <w:jc w:val="center"/>
              <w:rPr>
                <w:rFonts w:ascii="Times New Roman" w:hAnsi="Times New Roman" w:cs="Times New Roman"/>
                <w:color w:val="000000" w:themeColor="text1"/>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vAlign w:val="center"/>
            <w:hideMark/>
          </w:tcPr>
          <w:p w:rsidR="00C75819" w:rsidRPr="00C75819" w:rsidRDefault="00C75819">
            <w:pPr>
              <w:ind w:firstLine="709"/>
              <w:jc w:val="right"/>
              <w:rPr>
                <w:rFonts w:ascii="Times New Roman" w:hAnsi="Times New Roman" w:cs="Times New Roman"/>
                <w:color w:val="000000" w:themeColor="text1"/>
                <w:sz w:val="28"/>
                <w:szCs w:val="28"/>
                <w:lang w:eastAsia="en-US"/>
              </w:rPr>
            </w:pPr>
            <w:r w:rsidRPr="00C75819">
              <w:rPr>
                <w:rFonts w:ascii="Times New Roman" w:hAnsi="Times New Roman" w:cs="Times New Roman"/>
                <w:color w:val="000000" w:themeColor="text1"/>
                <w:sz w:val="28"/>
                <w:szCs w:val="28"/>
              </w:rPr>
              <w:t>М.П.</w:t>
            </w:r>
          </w:p>
        </w:tc>
      </w:tr>
    </w:tbl>
    <w:p w:rsidR="00C75819" w:rsidRPr="00C75819" w:rsidRDefault="00C75819" w:rsidP="00C75819">
      <w:pPr>
        <w:ind w:firstLine="709"/>
        <w:jc w:val="both"/>
        <w:rPr>
          <w:rFonts w:ascii="Times New Roman" w:hAnsi="Times New Roman" w:cs="Times New Roman"/>
          <w:color w:val="000000" w:themeColor="text1"/>
          <w:sz w:val="28"/>
          <w:szCs w:val="28"/>
          <w:lang w:eastAsia="en-US"/>
        </w:rPr>
      </w:pP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В таблице указываются сведения о каждом перевозчике, согласовавшем расписание, в том числе:</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1) дата согласования расписания;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2) наименование юридического лица либо фамилия, имя и отчество (если имеется) индивидуального предпринимателя;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3) подпись должностного лица (для юридических лиц) или индивидуального предпринимателя;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4) расшифровка подписи (фамилия, имя и отчество (если имеется)).</w:t>
      </w:r>
    </w:p>
    <w:p w:rsidR="00C75819" w:rsidRPr="00C75819" w:rsidRDefault="00C75819" w:rsidP="00C75819">
      <w:pPr>
        <w:ind w:firstLine="709"/>
        <w:jc w:val="both"/>
        <w:rPr>
          <w:rFonts w:ascii="Times New Roman" w:hAnsi="Times New Roman" w:cs="Times New Roman"/>
          <w:color w:val="000000" w:themeColor="text1"/>
          <w:sz w:val="28"/>
          <w:szCs w:val="28"/>
        </w:rPr>
      </w:pPr>
      <w:r w:rsidRPr="00C75819">
        <w:rPr>
          <w:rFonts w:ascii="Times New Roman" w:hAnsi="Times New Roman" w:cs="Times New Roman"/>
          <w:color w:val="000000" w:themeColor="text1"/>
          <w:sz w:val="28"/>
          <w:szCs w:val="28"/>
        </w:rPr>
        <w:t>Подписи заверяются печатью юридического лица, индивидуального предпринимателя (если имеется).</w:t>
      </w:r>
    </w:p>
    <w:p w:rsidR="00C75819" w:rsidRPr="00C75819" w:rsidRDefault="00C75819" w:rsidP="00C75819">
      <w:pPr>
        <w:ind w:firstLine="709"/>
        <w:jc w:val="both"/>
        <w:rPr>
          <w:rFonts w:ascii="Times New Roman" w:hAnsi="Times New Roman" w:cs="Times New Roman"/>
          <w:color w:val="000000" w:themeColor="text1"/>
          <w:sz w:val="28"/>
          <w:szCs w:val="28"/>
        </w:rPr>
      </w:pPr>
    </w:p>
    <w:p w:rsidR="00C75819" w:rsidRPr="00C75819" w:rsidRDefault="00C75819" w:rsidP="00C75819">
      <w:pPr>
        <w:ind w:firstLine="709"/>
        <w:rPr>
          <w:rFonts w:ascii="Times New Roman" w:hAnsi="Times New Roman" w:cs="Times New Roman"/>
          <w:color w:val="000000" w:themeColor="text1"/>
          <w:sz w:val="28"/>
          <w:szCs w:val="28"/>
        </w:rPr>
      </w:pPr>
    </w:p>
    <w:p w:rsidR="00EE23E6" w:rsidRPr="00C75819" w:rsidRDefault="00EE23E6" w:rsidP="00843DEC">
      <w:pPr>
        <w:jc w:val="both"/>
        <w:rPr>
          <w:rFonts w:ascii="Times New Roman" w:hAnsi="Times New Roman" w:cs="Times New Roman"/>
        </w:rPr>
      </w:pPr>
    </w:p>
    <w:sectPr w:rsidR="00EE23E6" w:rsidRPr="00C75819" w:rsidSect="00E7410C">
      <w:footerReference w:type="default" r:id="rId39"/>
      <w:type w:val="continuous"/>
      <w:pgSz w:w="11905" w:h="16837"/>
      <w:pgMar w:top="709" w:right="567" w:bottom="1236"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679" w:rsidRDefault="00AD3679" w:rsidP="00F866DD">
      <w:r>
        <w:separator/>
      </w:r>
    </w:p>
  </w:endnote>
  <w:endnote w:type="continuationSeparator" w:id="1">
    <w:p w:rsidR="00AD3679" w:rsidRDefault="00AD3679" w:rsidP="00F86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93" w:rsidRDefault="00437493">
    <w:pPr>
      <w:pStyle w:val="aa"/>
      <w:jc w:val="right"/>
    </w:pPr>
  </w:p>
  <w:p w:rsidR="00437493" w:rsidRDefault="004374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679" w:rsidRDefault="00AD3679"/>
  </w:footnote>
  <w:footnote w:type="continuationSeparator" w:id="1">
    <w:p w:rsidR="00AD3679" w:rsidRDefault="00AD36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7F6"/>
    <w:multiLevelType w:val="multilevel"/>
    <w:tmpl w:val="29DC45F0"/>
    <w:lvl w:ilvl="0">
      <w:start w:val="2"/>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07B9B"/>
    <w:multiLevelType w:val="multilevel"/>
    <w:tmpl w:val="7CEAB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87484"/>
    <w:multiLevelType w:val="multilevel"/>
    <w:tmpl w:val="6BDC41F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93E37"/>
    <w:multiLevelType w:val="multilevel"/>
    <w:tmpl w:val="FC2E2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73EF8"/>
    <w:multiLevelType w:val="multilevel"/>
    <w:tmpl w:val="BEA0AF6C"/>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0218D"/>
    <w:multiLevelType w:val="multilevel"/>
    <w:tmpl w:val="CDDAE3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D69EB"/>
    <w:multiLevelType w:val="multilevel"/>
    <w:tmpl w:val="903497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5147E"/>
    <w:multiLevelType w:val="multilevel"/>
    <w:tmpl w:val="99FAA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5637A"/>
    <w:multiLevelType w:val="multilevel"/>
    <w:tmpl w:val="F8405B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12DB6"/>
    <w:multiLevelType w:val="multilevel"/>
    <w:tmpl w:val="9F2E464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A3300"/>
    <w:multiLevelType w:val="multilevel"/>
    <w:tmpl w:val="55E22F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AF6424"/>
    <w:multiLevelType w:val="multilevel"/>
    <w:tmpl w:val="04A46EC6"/>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A47E4A"/>
    <w:multiLevelType w:val="multilevel"/>
    <w:tmpl w:val="4E32425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727DE"/>
    <w:multiLevelType w:val="multilevel"/>
    <w:tmpl w:val="611609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3462A6"/>
    <w:multiLevelType w:val="multilevel"/>
    <w:tmpl w:val="9EC0C15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83597E"/>
    <w:multiLevelType w:val="multilevel"/>
    <w:tmpl w:val="DA3CBBD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4"/>
  </w:num>
  <w:num w:numId="4">
    <w:abstractNumId w:val="3"/>
  </w:num>
  <w:num w:numId="5">
    <w:abstractNumId w:val="12"/>
  </w:num>
  <w:num w:numId="6">
    <w:abstractNumId w:val="9"/>
  </w:num>
  <w:num w:numId="7">
    <w:abstractNumId w:val="11"/>
  </w:num>
  <w:num w:numId="8">
    <w:abstractNumId w:val="2"/>
  </w:num>
  <w:num w:numId="9">
    <w:abstractNumId w:val="0"/>
  </w:num>
  <w:num w:numId="10">
    <w:abstractNumId w:val="7"/>
  </w:num>
  <w:num w:numId="11">
    <w:abstractNumId w:val="14"/>
  </w:num>
  <w:num w:numId="12">
    <w:abstractNumId w:val="15"/>
  </w:num>
  <w:num w:numId="13">
    <w:abstractNumId w:val="5"/>
  </w:num>
  <w:num w:numId="14">
    <w:abstractNumId w:val="13"/>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rawingGridVerticalSpacing w:val="181"/>
  <w:displayHorizontalDrawingGridEvery w:val="2"/>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F866DD"/>
    <w:rsid w:val="00012AD8"/>
    <w:rsid w:val="000151EA"/>
    <w:rsid w:val="00015413"/>
    <w:rsid w:val="00022CD1"/>
    <w:rsid w:val="000373E3"/>
    <w:rsid w:val="000A65B9"/>
    <w:rsid w:val="000B3F3A"/>
    <w:rsid w:val="000E387D"/>
    <w:rsid w:val="000F24EB"/>
    <w:rsid w:val="0011253B"/>
    <w:rsid w:val="00160E87"/>
    <w:rsid w:val="001A0241"/>
    <w:rsid w:val="001D029E"/>
    <w:rsid w:val="001E47CA"/>
    <w:rsid w:val="0021196C"/>
    <w:rsid w:val="002143AA"/>
    <w:rsid w:val="00251048"/>
    <w:rsid w:val="002511E4"/>
    <w:rsid w:val="00255BB9"/>
    <w:rsid w:val="002A7854"/>
    <w:rsid w:val="003336C3"/>
    <w:rsid w:val="00336B43"/>
    <w:rsid w:val="0034433D"/>
    <w:rsid w:val="0037194E"/>
    <w:rsid w:val="00396575"/>
    <w:rsid w:val="003B4412"/>
    <w:rsid w:val="004208E1"/>
    <w:rsid w:val="00437493"/>
    <w:rsid w:val="00460DA6"/>
    <w:rsid w:val="00461051"/>
    <w:rsid w:val="0049643D"/>
    <w:rsid w:val="004D0412"/>
    <w:rsid w:val="004D50D6"/>
    <w:rsid w:val="0050095C"/>
    <w:rsid w:val="00584BF5"/>
    <w:rsid w:val="00585C7E"/>
    <w:rsid w:val="00590E74"/>
    <w:rsid w:val="005A1021"/>
    <w:rsid w:val="005F24EA"/>
    <w:rsid w:val="00640FBE"/>
    <w:rsid w:val="00665911"/>
    <w:rsid w:val="007043BF"/>
    <w:rsid w:val="007069E6"/>
    <w:rsid w:val="00716EB2"/>
    <w:rsid w:val="007A3B77"/>
    <w:rsid w:val="007C24CD"/>
    <w:rsid w:val="007C60C7"/>
    <w:rsid w:val="007D0461"/>
    <w:rsid w:val="007D213C"/>
    <w:rsid w:val="007E590C"/>
    <w:rsid w:val="00832E19"/>
    <w:rsid w:val="0084209D"/>
    <w:rsid w:val="00843DEC"/>
    <w:rsid w:val="00865AF1"/>
    <w:rsid w:val="00881AC7"/>
    <w:rsid w:val="00892E0A"/>
    <w:rsid w:val="008943C5"/>
    <w:rsid w:val="008A61AE"/>
    <w:rsid w:val="008C78CF"/>
    <w:rsid w:val="00907754"/>
    <w:rsid w:val="00932A6C"/>
    <w:rsid w:val="00934606"/>
    <w:rsid w:val="00962E11"/>
    <w:rsid w:val="009B79CC"/>
    <w:rsid w:val="00A32117"/>
    <w:rsid w:val="00A36204"/>
    <w:rsid w:val="00A442A7"/>
    <w:rsid w:val="00A92D71"/>
    <w:rsid w:val="00A94A88"/>
    <w:rsid w:val="00A95464"/>
    <w:rsid w:val="00A97C92"/>
    <w:rsid w:val="00AC4BFB"/>
    <w:rsid w:val="00AD340C"/>
    <w:rsid w:val="00AD3679"/>
    <w:rsid w:val="00AD6F37"/>
    <w:rsid w:val="00B22306"/>
    <w:rsid w:val="00B22EBB"/>
    <w:rsid w:val="00B7365E"/>
    <w:rsid w:val="00B954E7"/>
    <w:rsid w:val="00BA24D7"/>
    <w:rsid w:val="00BF3058"/>
    <w:rsid w:val="00C4057F"/>
    <w:rsid w:val="00C65115"/>
    <w:rsid w:val="00C75819"/>
    <w:rsid w:val="00CE0DBC"/>
    <w:rsid w:val="00D06C0D"/>
    <w:rsid w:val="00D23FFC"/>
    <w:rsid w:val="00D3631B"/>
    <w:rsid w:val="00D745AC"/>
    <w:rsid w:val="00D87F1D"/>
    <w:rsid w:val="00DC6A44"/>
    <w:rsid w:val="00E20CFF"/>
    <w:rsid w:val="00E40D3D"/>
    <w:rsid w:val="00E40D8B"/>
    <w:rsid w:val="00E432DC"/>
    <w:rsid w:val="00E647C7"/>
    <w:rsid w:val="00E71B0F"/>
    <w:rsid w:val="00E7410C"/>
    <w:rsid w:val="00EA5543"/>
    <w:rsid w:val="00EE23E6"/>
    <w:rsid w:val="00EE6980"/>
    <w:rsid w:val="00F31938"/>
    <w:rsid w:val="00F3620D"/>
    <w:rsid w:val="00F57221"/>
    <w:rsid w:val="00F66EE1"/>
    <w:rsid w:val="00F74B7E"/>
    <w:rsid w:val="00F83A24"/>
    <w:rsid w:val="00F8570D"/>
    <w:rsid w:val="00F866DD"/>
    <w:rsid w:val="00F9338D"/>
    <w:rsid w:val="00FA0A82"/>
    <w:rsid w:val="00FB1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6D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6DD"/>
    <w:rPr>
      <w:color w:val="0066CC"/>
      <w:u w:val="single"/>
    </w:rPr>
  </w:style>
  <w:style w:type="character" w:customStyle="1" w:styleId="a4">
    <w:name w:val="Основной текст_"/>
    <w:basedOn w:val="a0"/>
    <w:link w:val="3"/>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125pt1pt">
    <w:name w:val="Основной текст + 12;5 pt;Интервал 1 pt"/>
    <w:basedOn w:val="a4"/>
    <w:rsid w:val="00F866DD"/>
    <w:rPr>
      <w:rFonts w:ascii="Times New Roman" w:eastAsia="Times New Roman" w:hAnsi="Times New Roman" w:cs="Times New Roman"/>
      <w:b w:val="0"/>
      <w:bCs w:val="0"/>
      <w:i w:val="0"/>
      <w:iCs w:val="0"/>
      <w:smallCaps w:val="0"/>
      <w:strike w:val="0"/>
      <w:spacing w:val="20"/>
      <w:sz w:val="25"/>
      <w:szCs w:val="25"/>
    </w:rPr>
  </w:style>
  <w:style w:type="character" w:customStyle="1" w:styleId="1">
    <w:name w:val="Заголовок №1_"/>
    <w:basedOn w:val="a0"/>
    <w:link w:val="10"/>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4"/>
    <w:rsid w:val="00F866DD"/>
    <w:rPr>
      <w:rFonts w:ascii="Times New Roman" w:eastAsia="Times New Roman" w:hAnsi="Times New Roman" w:cs="Times New Roman"/>
      <w:b w:val="0"/>
      <w:bCs w:val="0"/>
      <w:i w:val="0"/>
      <w:iCs w:val="0"/>
      <w:smallCaps w:val="0"/>
      <w:strike w:val="0"/>
      <w:spacing w:val="40"/>
      <w:sz w:val="26"/>
      <w:szCs w:val="26"/>
    </w:rPr>
  </w:style>
  <w:style w:type="character" w:customStyle="1" w:styleId="105pt">
    <w:name w:val="Основной текст + 10;5 pt"/>
    <w:basedOn w:val="a4"/>
    <w:rsid w:val="00F866DD"/>
    <w:rPr>
      <w:rFonts w:ascii="Times New Roman" w:eastAsia="Times New Roman" w:hAnsi="Times New Roman" w:cs="Times New Roman"/>
      <w:b w:val="0"/>
      <w:bCs w:val="0"/>
      <w:i w:val="0"/>
      <w:iCs w:val="0"/>
      <w:smallCaps w:val="0"/>
      <w:strike w:val="0"/>
      <w:spacing w:val="0"/>
      <w:sz w:val="21"/>
      <w:szCs w:val="21"/>
    </w:rPr>
  </w:style>
  <w:style w:type="character" w:customStyle="1" w:styleId="11">
    <w:name w:val="Основной текст1"/>
    <w:basedOn w:val="a4"/>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2"/>
    <w:basedOn w:val="a4"/>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F866DD"/>
    <w:rPr>
      <w:rFonts w:ascii="Times New Roman" w:eastAsia="Times New Roman" w:hAnsi="Times New Roman" w:cs="Times New Roman"/>
      <w:b w:val="0"/>
      <w:bCs w:val="0"/>
      <w:i w:val="0"/>
      <w:iCs w:val="0"/>
      <w:smallCaps w:val="0"/>
      <w:strike w:val="0"/>
      <w:spacing w:val="0"/>
      <w:sz w:val="17"/>
      <w:szCs w:val="17"/>
    </w:rPr>
  </w:style>
  <w:style w:type="character" w:customStyle="1" w:styleId="4">
    <w:name w:val="Основной текст (4)_"/>
    <w:basedOn w:val="a0"/>
    <w:link w:val="40"/>
    <w:rsid w:val="00F866DD"/>
    <w:rPr>
      <w:rFonts w:ascii="Times New Roman" w:eastAsia="Times New Roman" w:hAnsi="Times New Roman" w:cs="Times New Roman"/>
      <w:b w:val="0"/>
      <w:bCs w:val="0"/>
      <w:i w:val="0"/>
      <w:iCs w:val="0"/>
      <w:smallCaps w:val="0"/>
      <w:strike w:val="0"/>
      <w:sz w:val="28"/>
      <w:szCs w:val="28"/>
    </w:rPr>
  </w:style>
  <w:style w:type="character" w:customStyle="1" w:styleId="5">
    <w:name w:val="Основной текст (5)_"/>
    <w:basedOn w:val="a0"/>
    <w:link w:val="50"/>
    <w:rsid w:val="00F866DD"/>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Подпись к таблице (2)_"/>
    <w:basedOn w:val="a0"/>
    <w:link w:val="23"/>
    <w:rsid w:val="00F866DD"/>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Подпись к таблице (3)_"/>
    <w:basedOn w:val="a0"/>
    <w:link w:val="33"/>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7">
    <w:name w:val="Основной текст (7)_"/>
    <w:basedOn w:val="a0"/>
    <w:link w:val="70"/>
    <w:rsid w:val="00F866DD"/>
    <w:rPr>
      <w:rFonts w:ascii="Times New Roman" w:eastAsia="Times New Roman" w:hAnsi="Times New Roman" w:cs="Times New Roman"/>
      <w:b w:val="0"/>
      <w:bCs w:val="0"/>
      <w:i w:val="0"/>
      <w:iCs w:val="0"/>
      <w:smallCaps w:val="0"/>
      <w:strike w:val="0"/>
      <w:spacing w:val="0"/>
      <w:sz w:val="18"/>
      <w:szCs w:val="18"/>
    </w:rPr>
  </w:style>
  <w:style w:type="character" w:customStyle="1" w:styleId="6">
    <w:name w:val="Основной текст (6)_"/>
    <w:basedOn w:val="a0"/>
    <w:link w:val="60"/>
    <w:rsid w:val="00F866DD"/>
    <w:rPr>
      <w:rFonts w:ascii="Times New Roman" w:eastAsia="Times New Roman" w:hAnsi="Times New Roman" w:cs="Times New Roman"/>
      <w:b w:val="0"/>
      <w:bCs w:val="0"/>
      <w:i w:val="0"/>
      <w:iCs w:val="0"/>
      <w:smallCaps w:val="0"/>
      <w:strike w:val="0"/>
      <w:sz w:val="20"/>
      <w:szCs w:val="20"/>
    </w:rPr>
  </w:style>
  <w:style w:type="character" w:customStyle="1" w:styleId="a5">
    <w:name w:val="Подпись к таблице_"/>
    <w:basedOn w:val="a0"/>
    <w:link w:val="a6"/>
    <w:rsid w:val="00F866DD"/>
    <w:rPr>
      <w:rFonts w:ascii="Times New Roman" w:eastAsia="Times New Roman" w:hAnsi="Times New Roman" w:cs="Times New Roman"/>
      <w:b w:val="0"/>
      <w:bCs w:val="0"/>
      <w:i w:val="0"/>
      <w:iCs w:val="0"/>
      <w:smallCaps w:val="0"/>
      <w:strike w:val="0"/>
      <w:spacing w:val="0"/>
      <w:sz w:val="21"/>
      <w:szCs w:val="21"/>
    </w:rPr>
  </w:style>
  <w:style w:type="character" w:customStyle="1" w:styleId="a7">
    <w:name w:val="Подпись к таблице"/>
    <w:basedOn w:val="a5"/>
    <w:rsid w:val="00F866D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8">
    <w:name w:val="Основной текст (8)_"/>
    <w:basedOn w:val="a0"/>
    <w:link w:val="80"/>
    <w:rsid w:val="00F866DD"/>
    <w:rPr>
      <w:rFonts w:ascii="Arial" w:eastAsia="Arial" w:hAnsi="Arial" w:cs="Arial"/>
      <w:b w:val="0"/>
      <w:bCs w:val="0"/>
      <w:i w:val="0"/>
      <w:iCs w:val="0"/>
      <w:smallCaps w:val="0"/>
      <w:strike w:val="0"/>
      <w:spacing w:val="0"/>
      <w:sz w:val="15"/>
      <w:szCs w:val="15"/>
    </w:rPr>
  </w:style>
  <w:style w:type="character" w:customStyle="1" w:styleId="51">
    <w:name w:val="Основной текст (5)"/>
    <w:basedOn w:val="5"/>
    <w:rsid w:val="00F866D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Подпись к таблице (4)_"/>
    <w:basedOn w:val="a0"/>
    <w:link w:val="42"/>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9">
    <w:name w:val="Основной текст (9)_"/>
    <w:basedOn w:val="a0"/>
    <w:link w:val="90"/>
    <w:rsid w:val="00F866DD"/>
    <w:rPr>
      <w:rFonts w:ascii="Arial" w:eastAsia="Arial" w:hAnsi="Arial" w:cs="Arial"/>
      <w:b w:val="0"/>
      <w:bCs w:val="0"/>
      <w:i w:val="0"/>
      <w:iCs w:val="0"/>
      <w:smallCaps w:val="0"/>
      <w:strike w:val="0"/>
      <w:sz w:val="26"/>
      <w:szCs w:val="26"/>
    </w:rPr>
  </w:style>
  <w:style w:type="character" w:customStyle="1" w:styleId="100">
    <w:name w:val="Основной текст (10)_"/>
    <w:basedOn w:val="a0"/>
    <w:link w:val="101"/>
    <w:rsid w:val="00F866DD"/>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F866DD"/>
    <w:rPr>
      <w:rFonts w:ascii="Times New Roman" w:eastAsia="Times New Roman" w:hAnsi="Times New Roman" w:cs="Times New Roman"/>
      <w:b w:val="0"/>
      <w:bCs w:val="0"/>
      <w:i w:val="0"/>
      <w:iCs w:val="0"/>
      <w:smallCaps w:val="0"/>
      <w:strike w:val="0"/>
      <w:spacing w:val="0"/>
      <w:sz w:val="26"/>
      <w:szCs w:val="26"/>
    </w:rPr>
  </w:style>
  <w:style w:type="character" w:customStyle="1" w:styleId="112">
    <w:name w:val="Основной текст (11) + Не курсив"/>
    <w:basedOn w:val="110"/>
    <w:rsid w:val="00F866DD"/>
    <w:rPr>
      <w:rFonts w:ascii="Times New Roman" w:eastAsia="Times New Roman" w:hAnsi="Times New Roman" w:cs="Times New Roman"/>
      <w:b w:val="0"/>
      <w:bCs w:val="0"/>
      <w:i/>
      <w:iCs/>
      <w:smallCaps w:val="0"/>
      <w:strike w:val="0"/>
      <w:spacing w:val="0"/>
      <w:sz w:val="26"/>
      <w:szCs w:val="26"/>
    </w:rPr>
  </w:style>
  <w:style w:type="character" w:customStyle="1" w:styleId="43">
    <w:name w:val="Подпись к таблице (4) + Не курсив"/>
    <w:basedOn w:val="41"/>
    <w:rsid w:val="00F866DD"/>
    <w:rPr>
      <w:rFonts w:ascii="Times New Roman" w:eastAsia="Times New Roman" w:hAnsi="Times New Roman" w:cs="Times New Roman"/>
      <w:b w:val="0"/>
      <w:bCs w:val="0"/>
      <w:i/>
      <w:iCs/>
      <w:smallCaps w:val="0"/>
      <w:strike w:val="0"/>
      <w:spacing w:val="0"/>
      <w:sz w:val="26"/>
      <w:szCs w:val="26"/>
    </w:rPr>
  </w:style>
  <w:style w:type="character" w:customStyle="1" w:styleId="12">
    <w:name w:val="Основной текст (12)_"/>
    <w:basedOn w:val="a0"/>
    <w:link w:val="120"/>
    <w:rsid w:val="00F866DD"/>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w:basedOn w:val="12"/>
    <w:rsid w:val="00F866DD"/>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
    <w:name w:val="Основной текст3"/>
    <w:basedOn w:val="a"/>
    <w:link w:val="a4"/>
    <w:rsid w:val="00F866DD"/>
    <w:pPr>
      <w:shd w:val="clear" w:color="auto" w:fill="FFFFFF"/>
      <w:spacing w:after="3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866DD"/>
    <w:pPr>
      <w:shd w:val="clear" w:color="auto" w:fill="FFFFFF"/>
      <w:spacing w:before="360" w:after="540" w:line="322" w:lineRule="exact"/>
      <w:ind w:hanging="1920"/>
      <w:jc w:val="right"/>
    </w:pPr>
    <w:rPr>
      <w:rFonts w:ascii="Times New Roman" w:eastAsia="Times New Roman" w:hAnsi="Times New Roman" w:cs="Times New Roman"/>
      <w:b/>
      <w:bCs/>
      <w:sz w:val="26"/>
      <w:szCs w:val="26"/>
    </w:rPr>
  </w:style>
  <w:style w:type="paragraph" w:customStyle="1" w:styleId="10">
    <w:name w:val="Заголовок №1"/>
    <w:basedOn w:val="a"/>
    <w:link w:val="1"/>
    <w:rsid w:val="00F866DD"/>
    <w:pPr>
      <w:shd w:val="clear" w:color="auto" w:fill="FFFFFF"/>
      <w:spacing w:before="300" w:line="643" w:lineRule="exact"/>
      <w:ind w:hanging="106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866DD"/>
    <w:pPr>
      <w:shd w:val="clear" w:color="auto" w:fill="FFFFFF"/>
      <w:spacing w:before="720" w:after="60" w:line="0" w:lineRule="atLeas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rsid w:val="00F866DD"/>
    <w:pPr>
      <w:shd w:val="clear" w:color="auto" w:fill="FFFFFF"/>
      <w:spacing w:before="600" w:after="600" w:line="0" w:lineRule="atLeast"/>
      <w:jc w:val="right"/>
    </w:pPr>
    <w:rPr>
      <w:rFonts w:ascii="Times New Roman" w:eastAsia="Times New Roman" w:hAnsi="Times New Roman" w:cs="Times New Roman"/>
      <w:sz w:val="28"/>
      <w:szCs w:val="28"/>
    </w:rPr>
  </w:style>
  <w:style w:type="paragraph" w:customStyle="1" w:styleId="50">
    <w:name w:val="Основной текст (5)"/>
    <w:basedOn w:val="a"/>
    <w:link w:val="5"/>
    <w:rsid w:val="00F866DD"/>
    <w:pPr>
      <w:shd w:val="clear" w:color="auto" w:fill="FFFFFF"/>
      <w:spacing w:after="300" w:line="0" w:lineRule="atLeast"/>
      <w:ind w:hanging="640"/>
      <w:jc w:val="center"/>
    </w:pPr>
    <w:rPr>
      <w:rFonts w:ascii="Times New Roman" w:eastAsia="Times New Roman" w:hAnsi="Times New Roman" w:cs="Times New Roman"/>
      <w:sz w:val="21"/>
      <w:szCs w:val="21"/>
    </w:rPr>
  </w:style>
  <w:style w:type="paragraph" w:customStyle="1" w:styleId="23">
    <w:name w:val="Подпись к таблице (2)"/>
    <w:basedOn w:val="a"/>
    <w:link w:val="22"/>
    <w:rsid w:val="00F866DD"/>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33">
    <w:name w:val="Подпись к таблице (3)"/>
    <w:basedOn w:val="a"/>
    <w:link w:val="32"/>
    <w:rsid w:val="00F866DD"/>
    <w:pPr>
      <w:shd w:val="clear" w:color="auto" w:fill="FFFFFF"/>
      <w:spacing w:before="60" w:after="120"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rsid w:val="00F866DD"/>
    <w:pPr>
      <w:shd w:val="clear" w:color="auto" w:fill="FFFFFF"/>
      <w:spacing w:line="230" w:lineRule="exact"/>
      <w:jc w:val="center"/>
    </w:pPr>
    <w:rPr>
      <w:rFonts w:ascii="Times New Roman" w:eastAsia="Times New Roman" w:hAnsi="Times New Roman" w:cs="Times New Roman"/>
      <w:sz w:val="18"/>
      <w:szCs w:val="18"/>
    </w:rPr>
  </w:style>
  <w:style w:type="paragraph" w:customStyle="1" w:styleId="60">
    <w:name w:val="Основной текст (6)"/>
    <w:basedOn w:val="a"/>
    <w:link w:val="6"/>
    <w:rsid w:val="00F866DD"/>
    <w:pPr>
      <w:shd w:val="clear" w:color="auto" w:fill="FFFFFF"/>
      <w:spacing w:line="0" w:lineRule="atLeast"/>
    </w:pPr>
    <w:rPr>
      <w:rFonts w:ascii="Times New Roman" w:eastAsia="Times New Roman" w:hAnsi="Times New Roman" w:cs="Times New Roman"/>
      <w:sz w:val="20"/>
      <w:szCs w:val="20"/>
    </w:rPr>
  </w:style>
  <w:style w:type="paragraph" w:customStyle="1" w:styleId="a6">
    <w:name w:val="Подпись к таблице"/>
    <w:basedOn w:val="a"/>
    <w:link w:val="a5"/>
    <w:rsid w:val="00F866DD"/>
    <w:pPr>
      <w:shd w:val="clear" w:color="auto" w:fill="FFFFFF"/>
      <w:spacing w:line="274"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rsid w:val="00F866DD"/>
    <w:pPr>
      <w:shd w:val="clear" w:color="auto" w:fill="FFFFFF"/>
      <w:spacing w:line="0" w:lineRule="atLeast"/>
    </w:pPr>
    <w:rPr>
      <w:rFonts w:ascii="Arial" w:eastAsia="Arial" w:hAnsi="Arial" w:cs="Arial"/>
      <w:i/>
      <w:iCs/>
      <w:sz w:val="15"/>
      <w:szCs w:val="15"/>
    </w:rPr>
  </w:style>
  <w:style w:type="paragraph" w:customStyle="1" w:styleId="42">
    <w:name w:val="Подпись к таблице (4)"/>
    <w:basedOn w:val="a"/>
    <w:link w:val="41"/>
    <w:rsid w:val="00F866DD"/>
    <w:pPr>
      <w:shd w:val="clear" w:color="auto" w:fill="FFFFFF"/>
      <w:spacing w:before="60" w:line="317" w:lineRule="exact"/>
      <w:jc w:val="both"/>
    </w:pPr>
    <w:rPr>
      <w:rFonts w:ascii="Times New Roman" w:eastAsia="Times New Roman" w:hAnsi="Times New Roman" w:cs="Times New Roman"/>
      <w:i/>
      <w:iCs/>
      <w:sz w:val="26"/>
      <w:szCs w:val="26"/>
    </w:rPr>
  </w:style>
  <w:style w:type="paragraph" w:customStyle="1" w:styleId="90">
    <w:name w:val="Основной текст (9)"/>
    <w:basedOn w:val="a"/>
    <w:link w:val="9"/>
    <w:rsid w:val="00F866DD"/>
    <w:pPr>
      <w:shd w:val="clear" w:color="auto" w:fill="FFFFFF"/>
      <w:spacing w:after="1800" w:line="322" w:lineRule="exact"/>
    </w:pPr>
    <w:rPr>
      <w:rFonts w:ascii="Arial" w:eastAsia="Arial" w:hAnsi="Arial" w:cs="Arial"/>
      <w:sz w:val="26"/>
      <w:szCs w:val="26"/>
    </w:rPr>
  </w:style>
  <w:style w:type="paragraph" w:customStyle="1" w:styleId="101">
    <w:name w:val="Основной текст (10)"/>
    <w:basedOn w:val="a"/>
    <w:link w:val="100"/>
    <w:rsid w:val="00F866DD"/>
    <w:pPr>
      <w:shd w:val="clear" w:color="auto" w:fill="FFFFFF"/>
      <w:spacing w:before="600" w:after="600" w:line="278" w:lineRule="exact"/>
      <w:ind w:hanging="1740"/>
    </w:pPr>
    <w:rPr>
      <w:rFonts w:ascii="Times New Roman" w:eastAsia="Times New Roman" w:hAnsi="Times New Roman" w:cs="Times New Roman"/>
      <w:i/>
      <w:iCs/>
      <w:sz w:val="23"/>
      <w:szCs w:val="23"/>
    </w:rPr>
  </w:style>
  <w:style w:type="paragraph" w:customStyle="1" w:styleId="111">
    <w:name w:val="Основной текст (11)"/>
    <w:basedOn w:val="a"/>
    <w:link w:val="110"/>
    <w:rsid w:val="00F866DD"/>
    <w:pPr>
      <w:shd w:val="clear" w:color="auto" w:fill="FFFFFF"/>
      <w:spacing w:line="0" w:lineRule="atLeast"/>
    </w:pPr>
    <w:rPr>
      <w:rFonts w:ascii="Times New Roman" w:eastAsia="Times New Roman" w:hAnsi="Times New Roman" w:cs="Times New Roman"/>
      <w:i/>
      <w:iCs/>
      <w:sz w:val="26"/>
      <w:szCs w:val="26"/>
    </w:rPr>
  </w:style>
  <w:style w:type="paragraph" w:customStyle="1" w:styleId="120">
    <w:name w:val="Основной текст (12)"/>
    <w:basedOn w:val="a"/>
    <w:link w:val="12"/>
    <w:rsid w:val="00F866DD"/>
    <w:pPr>
      <w:shd w:val="clear" w:color="auto" w:fill="FFFFFF"/>
      <w:spacing w:before="240" w:line="278" w:lineRule="exact"/>
    </w:pPr>
    <w:rPr>
      <w:rFonts w:ascii="Times New Roman" w:eastAsia="Times New Roman" w:hAnsi="Times New Roman" w:cs="Times New Roman"/>
      <w:b/>
      <w:bCs/>
      <w:sz w:val="22"/>
      <w:szCs w:val="22"/>
    </w:rPr>
  </w:style>
  <w:style w:type="paragraph" w:styleId="a8">
    <w:name w:val="header"/>
    <w:basedOn w:val="a"/>
    <w:link w:val="a9"/>
    <w:uiPriority w:val="99"/>
    <w:unhideWhenUsed/>
    <w:rsid w:val="00015413"/>
    <w:pPr>
      <w:tabs>
        <w:tab w:val="center" w:pos="4677"/>
        <w:tab w:val="right" w:pos="9355"/>
      </w:tabs>
    </w:pPr>
  </w:style>
  <w:style w:type="character" w:customStyle="1" w:styleId="a9">
    <w:name w:val="Верхний колонтитул Знак"/>
    <w:basedOn w:val="a0"/>
    <w:link w:val="a8"/>
    <w:uiPriority w:val="99"/>
    <w:rsid w:val="00015413"/>
    <w:rPr>
      <w:color w:val="000000"/>
    </w:rPr>
  </w:style>
  <w:style w:type="paragraph" w:styleId="aa">
    <w:name w:val="footer"/>
    <w:basedOn w:val="a"/>
    <w:link w:val="ab"/>
    <w:uiPriority w:val="99"/>
    <w:unhideWhenUsed/>
    <w:rsid w:val="00015413"/>
    <w:pPr>
      <w:tabs>
        <w:tab w:val="center" w:pos="4677"/>
        <w:tab w:val="right" w:pos="9355"/>
      </w:tabs>
    </w:pPr>
  </w:style>
  <w:style w:type="character" w:customStyle="1" w:styleId="ab">
    <w:name w:val="Нижний колонтитул Знак"/>
    <w:basedOn w:val="a0"/>
    <w:link w:val="aa"/>
    <w:uiPriority w:val="99"/>
    <w:rsid w:val="00015413"/>
    <w:rPr>
      <w:color w:val="000000"/>
    </w:rPr>
  </w:style>
  <w:style w:type="paragraph" w:customStyle="1" w:styleId="ac">
    <w:name w:val="???????"/>
    <w:uiPriority w:val="99"/>
    <w:rsid w:val="00A32117"/>
    <w:rPr>
      <w:rFonts w:ascii="Times New Roman" w:eastAsia="Times New Roman" w:hAnsi="Times New Roman" w:cs="Times New Roman"/>
      <w:sz w:val="20"/>
      <w:szCs w:val="20"/>
    </w:rPr>
  </w:style>
  <w:style w:type="paragraph" w:customStyle="1" w:styleId="13">
    <w:name w:val="???????1"/>
    <w:uiPriority w:val="99"/>
    <w:rsid w:val="00A32117"/>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A32117"/>
    <w:rPr>
      <w:rFonts w:ascii="Tahoma" w:hAnsi="Tahoma" w:cs="Tahoma"/>
      <w:sz w:val="16"/>
      <w:szCs w:val="16"/>
    </w:rPr>
  </w:style>
  <w:style w:type="character" w:customStyle="1" w:styleId="ae">
    <w:name w:val="Текст выноски Знак"/>
    <w:basedOn w:val="a0"/>
    <w:link w:val="ad"/>
    <w:uiPriority w:val="99"/>
    <w:semiHidden/>
    <w:rsid w:val="00A32117"/>
    <w:rPr>
      <w:rFonts w:ascii="Tahoma" w:hAnsi="Tahoma" w:cs="Tahoma"/>
      <w:color w:val="000000"/>
      <w:sz w:val="16"/>
      <w:szCs w:val="16"/>
    </w:rPr>
  </w:style>
  <w:style w:type="table" w:styleId="af">
    <w:name w:val="Table Grid"/>
    <w:basedOn w:val="a1"/>
    <w:uiPriority w:val="59"/>
    <w:rsid w:val="00396575"/>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87F1D"/>
    <w:pPr>
      <w:autoSpaceDE w:val="0"/>
      <w:autoSpaceDN w:val="0"/>
      <w:adjustRightInd w:val="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56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E2FBAA7721691371E976044DECD88E07A9B4D750F54CB69BE77FD88F8D0F44D88D72539FA76A6C631F44DF90RBi5K" TargetMode="External"/><Relationship Id="rId13"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18"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6"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4"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42"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17"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5"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3"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8"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 Type="http://schemas.openxmlformats.org/officeDocument/2006/relationships/styles" Target="styles.xml"/><Relationship Id="rId16"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0"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9"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4"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2"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7"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3" Type="http://schemas.openxmlformats.org/officeDocument/2006/relationships/hyperlink" Target="consultantplus://offline/ref=A14F8E1D92FB5F9A50673DBED9BEECA9F2E011A78FFA6421E6DC0ABC69E1DA6DA3FC9B100DCC75270846DE433C35765E11A9C41Ea2yBF" TargetMode="External"/><Relationship Id="rId28"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6"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10" Type="http://schemas.openxmlformats.org/officeDocument/2006/relationships/hyperlink" Target="consultantplus://offline/ref=06E2FBAA7721691371E968095B8087870CA6E8DA52F141E2CFB6798FD0DD09118ACD2C0ADCE1796D600146DC9ABEC065B5495CB04F92C8F43A30DC9FRAi9K" TargetMode="External"/><Relationship Id="rId19"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1"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4" Type="http://schemas.openxmlformats.org/officeDocument/2006/relationships/webSettings" Target="webSettings.xml"/><Relationship Id="rId9" Type="http://schemas.openxmlformats.org/officeDocument/2006/relationships/hyperlink" Target="consultantplus://offline/ref=06E2FBAA7721691371E976044DECD88E06A5B1D652F14CB69BE77FD88F8D0F44CA8D2A5F9FA5746D650A128ED6E09934F30251B3538EC8F5R2i4K" TargetMode="External"/><Relationship Id="rId14"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22" Type="http://schemas.openxmlformats.org/officeDocument/2006/relationships/hyperlink" Target="consultantplus://offline/ref=A14F8E1D92FB5F9A50673DBED9BEECA9F2E011A78FFA6421E6DC0ABC69E1DA6DA3FC9B130DC7237445188712707E7B5A07B5C41835165050a5yFF" TargetMode="External"/><Relationship Id="rId27"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0"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 Id="rId35" Type="http://schemas.openxmlformats.org/officeDocument/2006/relationships/hyperlink" Target="file:///D:\&#1051;&#1072;&#1079;&#1072;&#1088;&#1077;&#1074;&#1072;\&#1073;&#1072;&#1079;&#1072;%20&#1087;&#1086;&#1089;&#1090;&#1072;&#1085;&#1086;&#1074;&#1083;&#1077;&#1085;&#1080;&#1077;%20&#1080;%20&#1088;&#1072;&#1089;&#1087;&#1086;&#1088;&#1103;&#1078;&#1077;&#1085;&#1080;&#1081;%20&#1086;&#1073;&#1097;&#1072;&#1103;\&#1087;&#1086;&#1089;&#1090;&#1072;&#1085;&#1086;&#1074;&#1083;&#1077;&#1085;&#1080;&#1103;%202024\&#1076;&#1077;&#1082;&#1072;&#1073;&#1088;&#1100;\&#1087;&#1088;&#1080;&#1083;.%20&#1082;%20360-&#1087;%20&#1086;&#1090;%2002.12.2024%20&#1087;&#1086;&#1088;&#1103;&#1076;&#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5969</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stroy1</dc:creator>
  <cp:lastModifiedBy>Sveta</cp:lastModifiedBy>
  <cp:revision>27</cp:revision>
  <cp:lastPrinted>2024-12-05T10:13:00Z</cp:lastPrinted>
  <dcterms:created xsi:type="dcterms:W3CDTF">2022-09-02T06:31:00Z</dcterms:created>
  <dcterms:modified xsi:type="dcterms:W3CDTF">2024-12-05T10:14:00Z</dcterms:modified>
</cp:coreProperties>
</file>