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9A0A2B" w:rsidRPr="009A0A2B" w:rsidTr="00FB5A8B">
        <w:trPr>
          <w:trHeight w:val="3112"/>
        </w:trPr>
        <w:tc>
          <w:tcPr>
            <w:tcW w:w="9640" w:type="dxa"/>
          </w:tcPr>
          <w:p w:rsidR="009A0A2B" w:rsidRPr="009A0A2B" w:rsidRDefault="009A0A2B" w:rsidP="009A0A2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A2B">
              <w:rPr>
                <w:b/>
                <w:color w:val="000000"/>
                <w:sz w:val="28"/>
                <w:szCs w:val="28"/>
              </w:rPr>
              <w:t xml:space="preserve">  Ад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ми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ни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ст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ра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ция Ря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зан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ско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го сель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ско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го поселения</w:t>
            </w:r>
          </w:p>
          <w:p w:rsidR="009A0A2B" w:rsidRPr="009A0A2B" w:rsidRDefault="009A0A2B" w:rsidP="009A0A2B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9A0A2B">
              <w:rPr>
                <w:b/>
                <w:color w:val="000000"/>
                <w:sz w:val="28"/>
                <w:szCs w:val="28"/>
              </w:rPr>
              <w:t>Му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ром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цев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ско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го</w:t>
            </w:r>
            <w:proofErr w:type="spellEnd"/>
            <w:r w:rsidRPr="009A0A2B">
              <w:rPr>
                <w:b/>
                <w:color w:val="000000"/>
                <w:sz w:val="28"/>
                <w:szCs w:val="28"/>
              </w:rPr>
              <w:t xml:space="preserve"> му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ни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ци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паль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но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 xml:space="preserve">го района </w:t>
            </w:r>
          </w:p>
          <w:p w:rsidR="009A0A2B" w:rsidRPr="009A0A2B" w:rsidRDefault="009A0A2B" w:rsidP="009A0A2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A0A2B">
              <w:rPr>
                <w:b/>
                <w:color w:val="000000"/>
                <w:sz w:val="28"/>
                <w:szCs w:val="28"/>
              </w:rPr>
              <w:t>Ом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ской об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лас</w:t>
            </w:r>
            <w:r w:rsidRPr="009A0A2B">
              <w:rPr>
                <w:b/>
                <w:color w:val="000000"/>
                <w:sz w:val="28"/>
                <w:szCs w:val="28"/>
              </w:rPr>
              <w:softHyphen/>
              <w:t>ти</w:t>
            </w:r>
          </w:p>
          <w:p w:rsidR="009A0A2B" w:rsidRPr="009A0A2B" w:rsidRDefault="009A0A2B" w:rsidP="009A0A2B">
            <w:pPr>
              <w:jc w:val="center"/>
              <w:rPr>
                <w:b/>
                <w:color w:val="000000"/>
                <w:sz w:val="16"/>
              </w:rPr>
            </w:pPr>
          </w:p>
          <w:p w:rsidR="006A24D7" w:rsidRDefault="009A0A2B" w:rsidP="009A0A2B">
            <w:pPr>
              <w:jc w:val="center"/>
              <w:rPr>
                <w:i/>
                <w:color w:val="000000"/>
                <w:sz w:val="28"/>
              </w:rPr>
            </w:pPr>
            <w:r>
              <w:rPr>
                <w:b/>
                <w:color w:val="000000"/>
                <w:sz w:val="48"/>
              </w:rPr>
              <w:t>ПО</w:t>
            </w:r>
            <w:r>
              <w:rPr>
                <w:b/>
                <w:color w:val="000000"/>
                <w:sz w:val="48"/>
              </w:rPr>
              <w:softHyphen/>
              <w:t>СТА</w:t>
            </w:r>
            <w:r>
              <w:rPr>
                <w:b/>
                <w:color w:val="000000"/>
                <w:sz w:val="48"/>
              </w:rPr>
              <w:softHyphen/>
              <w:t>НОВ</w:t>
            </w:r>
            <w:r>
              <w:rPr>
                <w:b/>
                <w:color w:val="000000"/>
                <w:sz w:val="48"/>
              </w:rPr>
              <w:softHyphen/>
              <w:t>ЛЕ</w:t>
            </w:r>
            <w:r>
              <w:rPr>
                <w:b/>
                <w:color w:val="000000"/>
                <w:sz w:val="48"/>
              </w:rPr>
              <w:softHyphen/>
              <w:t xml:space="preserve">НИЕ   </w:t>
            </w:r>
          </w:p>
          <w:p w:rsidR="006A24D7" w:rsidRPr="006A24D7" w:rsidRDefault="006A24D7" w:rsidP="006A24D7">
            <w:pPr>
              <w:rPr>
                <w:sz w:val="28"/>
              </w:rPr>
            </w:pPr>
          </w:p>
          <w:p w:rsidR="006A24D7" w:rsidRDefault="006A24D7" w:rsidP="006A24D7">
            <w:pPr>
              <w:rPr>
                <w:sz w:val="28"/>
              </w:rPr>
            </w:pPr>
          </w:p>
          <w:p w:rsidR="009A0A2B" w:rsidRPr="006A24D7" w:rsidRDefault="009A0A2B" w:rsidP="006A24D7">
            <w:pPr>
              <w:jc w:val="center"/>
              <w:rPr>
                <w:sz w:val="28"/>
              </w:rPr>
            </w:pPr>
          </w:p>
        </w:tc>
      </w:tr>
    </w:tbl>
    <w:p w:rsidR="009A0A2B" w:rsidRPr="009A0A2B" w:rsidRDefault="009A0A2B" w:rsidP="009A0A2B">
      <w:pPr>
        <w:ind w:left="-142"/>
        <w:rPr>
          <w:color w:val="000000"/>
          <w:sz w:val="28"/>
          <w:szCs w:val="28"/>
        </w:rPr>
      </w:pPr>
      <w:r w:rsidRPr="009A0A2B">
        <w:rPr>
          <w:color w:val="000000"/>
          <w:sz w:val="28"/>
          <w:szCs w:val="28"/>
        </w:rPr>
        <w:t xml:space="preserve">от  </w:t>
      </w:r>
      <w:r w:rsidR="000259E8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.0</w:t>
      </w:r>
      <w:r w:rsidR="006A24D7">
        <w:rPr>
          <w:color w:val="000000"/>
          <w:sz w:val="28"/>
          <w:szCs w:val="28"/>
        </w:rPr>
        <w:t>5.2021</w:t>
      </w:r>
      <w:r w:rsidR="00F32D91">
        <w:rPr>
          <w:color w:val="000000"/>
          <w:sz w:val="28"/>
          <w:szCs w:val="28"/>
        </w:rPr>
        <w:t xml:space="preserve">     № </w:t>
      </w:r>
      <w:r w:rsidR="000259E8">
        <w:rPr>
          <w:color w:val="000000"/>
          <w:sz w:val="28"/>
          <w:szCs w:val="28"/>
        </w:rPr>
        <w:t>27</w:t>
      </w:r>
      <w:r w:rsidRPr="009A0A2B">
        <w:rPr>
          <w:color w:val="000000"/>
          <w:sz w:val="28"/>
          <w:szCs w:val="28"/>
        </w:rPr>
        <w:t xml:space="preserve">-п                                              </w:t>
      </w:r>
    </w:p>
    <w:p w:rsidR="009A0A2B" w:rsidRPr="009A0A2B" w:rsidRDefault="009A0A2B" w:rsidP="009A0A2B">
      <w:pPr>
        <w:ind w:left="-142"/>
        <w:rPr>
          <w:color w:val="000000"/>
          <w:sz w:val="28"/>
          <w:szCs w:val="28"/>
        </w:rPr>
      </w:pPr>
      <w:r w:rsidRPr="009A0A2B">
        <w:rPr>
          <w:color w:val="000000"/>
          <w:sz w:val="28"/>
          <w:szCs w:val="28"/>
        </w:rPr>
        <w:t xml:space="preserve">с. </w:t>
      </w:r>
      <w:proofErr w:type="spellStart"/>
      <w:r w:rsidRPr="009A0A2B">
        <w:rPr>
          <w:color w:val="000000"/>
          <w:sz w:val="28"/>
          <w:szCs w:val="28"/>
        </w:rPr>
        <w:t>Ря</w:t>
      </w:r>
      <w:r w:rsidRPr="009A0A2B">
        <w:rPr>
          <w:color w:val="000000"/>
          <w:sz w:val="28"/>
          <w:szCs w:val="28"/>
        </w:rPr>
        <w:softHyphen/>
        <w:t>за</w:t>
      </w:r>
      <w:r w:rsidRPr="009A0A2B">
        <w:rPr>
          <w:color w:val="000000"/>
          <w:sz w:val="28"/>
          <w:szCs w:val="28"/>
        </w:rPr>
        <w:softHyphen/>
        <w:t>ны</w:t>
      </w:r>
      <w:proofErr w:type="spellEnd"/>
    </w:p>
    <w:p w:rsidR="00543318" w:rsidRPr="00014E41" w:rsidRDefault="00543318" w:rsidP="00543318">
      <w:pPr>
        <w:pStyle w:val="1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D21419" w:rsidTr="004B60F0">
        <w:tc>
          <w:tcPr>
            <w:tcW w:w="5211" w:type="dxa"/>
          </w:tcPr>
          <w:p w:rsidR="00D21419" w:rsidRDefault="00D21419" w:rsidP="004B60F0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F85E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F85E8A">
              <w:rPr>
                <w:sz w:val="28"/>
                <w:szCs w:val="28"/>
              </w:rPr>
              <w:t xml:space="preserve"> </w:t>
            </w:r>
            <w:r w:rsidR="004F3D12">
              <w:rPr>
                <w:sz w:val="28"/>
                <w:szCs w:val="28"/>
              </w:rPr>
              <w:t>Рязанского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Муромцевского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предпринимательства, </w:t>
            </w:r>
            <w:proofErr w:type="spellStart"/>
            <w:r>
              <w:rPr>
                <w:sz w:val="28"/>
                <w:szCs w:val="28"/>
              </w:rPr>
              <w:t>самозанятым</w:t>
            </w:r>
            <w:proofErr w:type="spellEnd"/>
            <w:r>
              <w:rPr>
                <w:sz w:val="28"/>
                <w:szCs w:val="28"/>
              </w:rPr>
              <w:t xml:space="preserve"> гражданам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 w:rsidR="0035277B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</w:p>
        </w:tc>
      </w:tr>
    </w:tbl>
    <w:p w:rsidR="00D21419" w:rsidRPr="00AF6419" w:rsidRDefault="00D21419" w:rsidP="00D21419">
      <w:pPr>
        <w:rPr>
          <w:sz w:val="28"/>
          <w:szCs w:val="28"/>
        </w:rPr>
      </w:pPr>
    </w:p>
    <w:p w:rsidR="00D21419" w:rsidRPr="00AF6419" w:rsidRDefault="00D21419" w:rsidP="00D21419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proofErr w:type="spellStart"/>
      <w:r>
        <w:rPr>
          <w:sz w:val="28"/>
          <w:szCs w:val="28"/>
        </w:rPr>
        <w:t>сФедеральным</w:t>
      </w:r>
      <w:proofErr w:type="spellEnd"/>
      <w:r>
        <w:rPr>
          <w:sz w:val="28"/>
          <w:szCs w:val="28"/>
        </w:rPr>
        <w:t xml:space="preserve">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E908EE">
        <w:rPr>
          <w:sz w:val="28"/>
          <w:szCs w:val="28"/>
        </w:rPr>
        <w:t>руков</w:t>
      </w:r>
      <w:r w:rsidR="000E40B1">
        <w:rPr>
          <w:sz w:val="28"/>
          <w:szCs w:val="28"/>
        </w:rPr>
        <w:t xml:space="preserve">одствуясь Уставом Рязанского сельского поселения </w:t>
      </w:r>
      <w:proofErr w:type="spellStart"/>
      <w:r w:rsidR="000E40B1">
        <w:rPr>
          <w:sz w:val="28"/>
          <w:szCs w:val="28"/>
        </w:rPr>
        <w:t>Муромцевского</w:t>
      </w:r>
      <w:proofErr w:type="spellEnd"/>
      <w:r w:rsidRPr="00E908EE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="00C72AE1">
        <w:rPr>
          <w:sz w:val="28"/>
          <w:szCs w:val="28"/>
        </w:rPr>
        <w:t xml:space="preserve"> </w:t>
      </w:r>
      <w:r w:rsidRPr="00AF6419">
        <w:rPr>
          <w:sz w:val="28"/>
          <w:szCs w:val="28"/>
        </w:rPr>
        <w:t>ПОСТАНОВЛЯЮ:</w:t>
      </w:r>
    </w:p>
    <w:p w:rsidR="00D21419" w:rsidRDefault="00D21419" w:rsidP="00D214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Перечень муниципального имущества</w:t>
      </w:r>
      <w:r w:rsidR="004F3D12">
        <w:rPr>
          <w:sz w:val="28"/>
          <w:szCs w:val="28"/>
        </w:rPr>
        <w:t xml:space="preserve"> Рязанского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свободного от прав третьих лиц, предназначенного для предоставления </w:t>
      </w:r>
      <w:r w:rsidRPr="00FE472B">
        <w:rPr>
          <w:sz w:val="28"/>
          <w:szCs w:val="28"/>
        </w:rPr>
        <w:t>во владение и (или)пользование</w:t>
      </w:r>
      <w:r>
        <w:rPr>
          <w:sz w:val="28"/>
          <w:szCs w:val="28"/>
        </w:rPr>
        <w:t xml:space="preserve"> субъектам малого и среднего предпринимательства,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 </w:t>
      </w:r>
      <w:r w:rsidRPr="00FE472B">
        <w:rPr>
          <w:sz w:val="28"/>
          <w:szCs w:val="28"/>
        </w:rPr>
        <w:t xml:space="preserve">и организациям, </w:t>
      </w:r>
      <w:proofErr w:type="spellStart"/>
      <w:r w:rsidRPr="00FE472B">
        <w:rPr>
          <w:sz w:val="28"/>
          <w:szCs w:val="28"/>
        </w:rPr>
        <w:lastRenderedPageBreak/>
        <w:t>образующиминфраструктуру</w:t>
      </w:r>
      <w:proofErr w:type="spellEnd"/>
      <w:r w:rsidRPr="00FE472B">
        <w:rPr>
          <w:sz w:val="28"/>
          <w:szCs w:val="28"/>
        </w:rPr>
        <w:t xml:space="preserve"> поддержки субъектов малого и среднего </w:t>
      </w:r>
      <w:proofErr w:type="spellStart"/>
      <w:r w:rsidRPr="00FE472B">
        <w:rPr>
          <w:sz w:val="28"/>
          <w:szCs w:val="28"/>
        </w:rPr>
        <w:t>предпринимательства</w:t>
      </w:r>
      <w:r w:rsidRPr="001D2FDE">
        <w:rPr>
          <w:sz w:val="28"/>
          <w:szCs w:val="28"/>
        </w:rPr>
        <w:t>согласно</w:t>
      </w:r>
      <w:proofErr w:type="spellEnd"/>
      <w:r w:rsidRPr="001D2FDE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D21419" w:rsidRPr="004F3D12" w:rsidRDefault="00D21419" w:rsidP="004F3D12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4F3D12" w:rsidRPr="004F4DBF">
        <w:rPr>
          <w:sz w:val="28"/>
          <w:szCs w:val="28"/>
        </w:rPr>
        <w:t xml:space="preserve">Настоящее постановление подлежит размещению на официальном сайте </w:t>
      </w:r>
      <w:r w:rsidR="004F3D12">
        <w:rPr>
          <w:sz w:val="28"/>
          <w:szCs w:val="28"/>
        </w:rPr>
        <w:t>Рязанского сельского поселения</w:t>
      </w:r>
      <w:r w:rsidR="004F3D12" w:rsidRPr="004F4DBF">
        <w:rPr>
          <w:sz w:val="28"/>
          <w:szCs w:val="28"/>
        </w:rPr>
        <w:t xml:space="preserve"> </w:t>
      </w:r>
      <w:proofErr w:type="spellStart"/>
      <w:r w:rsidR="004F3D12" w:rsidRPr="004F4DBF">
        <w:rPr>
          <w:sz w:val="28"/>
          <w:szCs w:val="28"/>
        </w:rPr>
        <w:t>Муромцевского</w:t>
      </w:r>
      <w:proofErr w:type="spellEnd"/>
      <w:r w:rsidR="004F3D12" w:rsidRPr="004F4DBF">
        <w:rPr>
          <w:sz w:val="28"/>
          <w:szCs w:val="28"/>
        </w:rPr>
        <w:t xml:space="preserve"> муниципального района Ом</w:t>
      </w:r>
      <w:r w:rsidR="004F3D12">
        <w:rPr>
          <w:sz w:val="28"/>
          <w:szCs w:val="28"/>
        </w:rPr>
        <w:t>ской области в сети «Интернет», а также опубликованию в печатном средстве массовой информации "Муниципальный вестник"Рязанского сельского поселения.</w:t>
      </w:r>
    </w:p>
    <w:p w:rsidR="006A24D7" w:rsidRDefault="004F3D12" w:rsidP="00D214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1419">
        <w:rPr>
          <w:sz w:val="28"/>
          <w:szCs w:val="28"/>
        </w:rPr>
        <w:t>.</w:t>
      </w:r>
      <w:r w:rsidR="006A24D7">
        <w:rPr>
          <w:sz w:val="28"/>
          <w:szCs w:val="28"/>
        </w:rPr>
        <w:t xml:space="preserve">Контроль за исполнением настоящего постановления возложить на главного бухгалтера Администрации Рязанского сельского поселения </w:t>
      </w:r>
      <w:proofErr w:type="spellStart"/>
      <w:r w:rsidR="006A24D7">
        <w:rPr>
          <w:sz w:val="28"/>
          <w:szCs w:val="28"/>
        </w:rPr>
        <w:t>Муромцевского</w:t>
      </w:r>
      <w:proofErr w:type="spellEnd"/>
      <w:r w:rsidR="006A24D7">
        <w:rPr>
          <w:sz w:val="28"/>
          <w:szCs w:val="28"/>
        </w:rPr>
        <w:t xml:space="preserve"> муниципального района </w:t>
      </w:r>
      <w:proofErr w:type="spellStart"/>
      <w:r w:rsidR="006A24D7">
        <w:rPr>
          <w:sz w:val="28"/>
          <w:szCs w:val="28"/>
        </w:rPr>
        <w:t>Гурнович</w:t>
      </w:r>
      <w:proofErr w:type="spellEnd"/>
      <w:r w:rsidR="006A24D7">
        <w:rPr>
          <w:sz w:val="28"/>
          <w:szCs w:val="28"/>
        </w:rPr>
        <w:t xml:space="preserve"> Н.М.. </w:t>
      </w:r>
    </w:p>
    <w:p w:rsidR="006A24D7" w:rsidRPr="00014E41" w:rsidRDefault="006A24D7" w:rsidP="006A24D7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6A24D7" w:rsidRPr="00014E41" w:rsidRDefault="006A24D7" w:rsidP="006A24D7">
      <w:pPr>
        <w:jc w:val="both"/>
        <w:rPr>
          <w:sz w:val="28"/>
          <w:szCs w:val="28"/>
        </w:rPr>
      </w:pPr>
    </w:p>
    <w:p w:rsidR="006A24D7" w:rsidRPr="00014E41" w:rsidRDefault="006A24D7" w:rsidP="006A24D7">
      <w:pPr>
        <w:rPr>
          <w:sz w:val="28"/>
          <w:szCs w:val="28"/>
        </w:rPr>
      </w:pPr>
      <w:r w:rsidRPr="00014E4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  <w:r w:rsidRPr="00014E41">
        <w:rPr>
          <w:sz w:val="28"/>
          <w:szCs w:val="28"/>
        </w:rPr>
        <w:tab/>
      </w:r>
      <w:r w:rsidRPr="00014E4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О.В. Самойлова</w:t>
      </w:r>
      <w:r w:rsidRPr="00014E41">
        <w:rPr>
          <w:sz w:val="28"/>
          <w:szCs w:val="28"/>
        </w:rPr>
        <w:tab/>
      </w:r>
      <w:r w:rsidRPr="00014E41">
        <w:rPr>
          <w:sz w:val="28"/>
          <w:szCs w:val="28"/>
        </w:rPr>
        <w:tab/>
      </w:r>
    </w:p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/>
    <w:p w:rsidR="006A24D7" w:rsidRDefault="006A24D7" w:rsidP="006A24D7">
      <w:pPr>
        <w:rPr>
          <w:sz w:val="24"/>
          <w:szCs w:val="24"/>
        </w:rPr>
      </w:pPr>
    </w:p>
    <w:p w:rsidR="006A24D7" w:rsidRDefault="006A24D7" w:rsidP="006A24D7">
      <w:pPr>
        <w:rPr>
          <w:sz w:val="24"/>
          <w:szCs w:val="24"/>
        </w:rPr>
      </w:pPr>
    </w:p>
    <w:p w:rsidR="006A24D7" w:rsidRPr="00834F66" w:rsidRDefault="006A24D7" w:rsidP="006A24D7">
      <w:pPr>
        <w:rPr>
          <w:sz w:val="24"/>
          <w:szCs w:val="24"/>
        </w:rPr>
      </w:pPr>
    </w:p>
    <w:p w:rsidR="006A24D7" w:rsidRDefault="006A24D7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38647A" w:rsidRDefault="0038647A" w:rsidP="006A24D7">
      <w:pPr>
        <w:outlineLvl w:val="0"/>
        <w:rPr>
          <w:sz w:val="24"/>
          <w:szCs w:val="24"/>
        </w:rPr>
      </w:pPr>
    </w:p>
    <w:p w:rsidR="006A24D7" w:rsidRDefault="006A24D7" w:rsidP="006A24D7">
      <w:pPr>
        <w:jc w:val="right"/>
        <w:outlineLvl w:val="0"/>
        <w:rPr>
          <w:sz w:val="24"/>
          <w:szCs w:val="24"/>
        </w:rPr>
      </w:pPr>
    </w:p>
    <w:p w:rsidR="0038647A" w:rsidRDefault="0038647A" w:rsidP="0038647A">
      <w:pPr>
        <w:jc w:val="right"/>
      </w:pPr>
      <w:r>
        <w:t>Приложение к постановлению</w:t>
      </w:r>
    </w:p>
    <w:p w:rsidR="0038647A" w:rsidRDefault="0038647A" w:rsidP="0038647A">
      <w:pPr>
        <w:jc w:val="right"/>
      </w:pPr>
      <w:r>
        <w:lastRenderedPageBreak/>
        <w:t xml:space="preserve">Администрации Рязанского </w:t>
      </w:r>
    </w:p>
    <w:p w:rsidR="0038647A" w:rsidRDefault="0038647A" w:rsidP="0038647A">
      <w:pPr>
        <w:jc w:val="right"/>
      </w:pPr>
      <w:r>
        <w:t xml:space="preserve">сельского поселения </w:t>
      </w:r>
      <w:proofErr w:type="spellStart"/>
      <w:r>
        <w:t>Муромцевского</w:t>
      </w:r>
      <w:proofErr w:type="spellEnd"/>
    </w:p>
    <w:p w:rsidR="0038647A" w:rsidRDefault="0038647A" w:rsidP="0038647A">
      <w:pPr>
        <w:jc w:val="right"/>
      </w:pPr>
      <w:r>
        <w:t>муниципального района Омской</w:t>
      </w:r>
    </w:p>
    <w:p w:rsidR="0038647A" w:rsidRDefault="0038647A" w:rsidP="0038647A">
      <w:pPr>
        <w:jc w:val="right"/>
      </w:pPr>
      <w:r>
        <w:t xml:space="preserve">области от </w:t>
      </w:r>
      <w:r w:rsidR="000259E8">
        <w:t>24.05.2021</w:t>
      </w:r>
      <w:r>
        <w:t xml:space="preserve"> № </w:t>
      </w:r>
      <w:r w:rsidR="000259E8">
        <w:t>27-п</w:t>
      </w:r>
    </w:p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</w:p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имущества Рязанского сельского </w:t>
      </w:r>
      <w:proofErr w:type="spellStart"/>
      <w:r>
        <w:rPr>
          <w:sz w:val="24"/>
          <w:szCs w:val="24"/>
        </w:rPr>
        <w:t>поселения</w:t>
      </w:r>
      <w:bookmarkStart w:id="0" w:name="_GoBack"/>
      <w:bookmarkEnd w:id="0"/>
      <w:r>
        <w:rPr>
          <w:sz w:val="24"/>
          <w:szCs w:val="24"/>
        </w:rPr>
        <w:t>Муромцевского</w:t>
      </w:r>
      <w:proofErr w:type="spellEnd"/>
      <w:r>
        <w:rPr>
          <w:sz w:val="24"/>
          <w:szCs w:val="24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предпринимательства, </w:t>
      </w:r>
      <w:proofErr w:type="spellStart"/>
      <w:r>
        <w:rPr>
          <w:sz w:val="24"/>
          <w:szCs w:val="24"/>
        </w:rPr>
        <w:t>самозанятым</w:t>
      </w:r>
      <w:proofErr w:type="spellEnd"/>
      <w:r>
        <w:rPr>
          <w:sz w:val="24"/>
          <w:szCs w:val="24"/>
        </w:rPr>
        <w:t xml:space="preserve"> гражданам и организациям, образующим инфраструктуру поддержки субъектов малого и среднего предпринимательства.</w:t>
      </w:r>
    </w:p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38647A" w:rsidTr="003864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Категория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объекта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объекта, кв.м.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Целевое назначение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субъекта </w:t>
            </w:r>
            <w:proofErr w:type="spellStart"/>
            <w:r>
              <w:rPr>
                <w:lang w:eastAsia="en-US"/>
              </w:rPr>
              <w:t>МСП-арендаторы</w:t>
            </w:r>
            <w:proofErr w:type="spellEnd"/>
            <w:r>
              <w:rPr>
                <w:lang w:eastAsia="en-US"/>
              </w:rPr>
              <w:t xml:space="preserve"> имущества</w:t>
            </w:r>
          </w:p>
        </w:tc>
      </w:tr>
      <w:tr w:rsidR="0038647A" w:rsidTr="0038647A">
        <w:trPr>
          <w:trHeight w:val="9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 w:rsidRPr="0038647A">
              <w:rPr>
                <w:lang w:eastAsia="en-US"/>
              </w:rPr>
              <w:t>Здание гаража тракторного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 w:rsidRPr="0038647A">
              <w:rPr>
                <w:lang w:eastAsia="en-US"/>
              </w:rPr>
              <w:t xml:space="preserve">Омская область, р-н </w:t>
            </w:r>
            <w:proofErr w:type="spellStart"/>
            <w:r w:rsidRPr="0038647A">
              <w:rPr>
                <w:lang w:eastAsia="en-US"/>
              </w:rPr>
              <w:t>Муромцевский</w:t>
            </w:r>
            <w:proofErr w:type="spellEnd"/>
            <w:r w:rsidRPr="0038647A">
              <w:rPr>
                <w:lang w:eastAsia="en-US"/>
              </w:rPr>
              <w:t>, д.Вятка-1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 w:rsidP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469,9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 w:rsidRPr="0038647A">
              <w:rPr>
                <w:lang w:eastAsia="en-US"/>
              </w:rPr>
              <w:t>гаражное(для с/</w:t>
            </w:r>
            <w:proofErr w:type="spellStart"/>
            <w:r w:rsidRPr="0038647A">
              <w:rPr>
                <w:lang w:eastAsia="en-US"/>
              </w:rPr>
              <w:t>х</w:t>
            </w:r>
            <w:proofErr w:type="spellEnd"/>
            <w:r w:rsidRPr="0038647A">
              <w:rPr>
                <w:lang w:eastAsia="en-US"/>
              </w:rPr>
              <w:t xml:space="preserve"> производства)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38647A" w:rsidTr="00A4528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571E2A" w:rsidRDefault="0038647A" w:rsidP="00F3326E">
            <w:r w:rsidRPr="00571E2A">
              <w:t>Сооружение КЗС 25Ш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F3326E">
            <w:r w:rsidRPr="00571E2A">
              <w:t xml:space="preserve">Омская область, р-н </w:t>
            </w:r>
            <w:proofErr w:type="spellStart"/>
            <w:r w:rsidRPr="00571E2A">
              <w:t>Муромцевский</w:t>
            </w:r>
            <w:proofErr w:type="spellEnd"/>
            <w:r w:rsidRPr="00571E2A">
              <w:t>, д.Вятка-1</w:t>
            </w:r>
          </w:p>
          <w:p w:rsidR="0038647A" w:rsidRPr="00571E2A" w:rsidRDefault="0038647A" w:rsidP="00F3326E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571E2A" w:rsidRDefault="0038647A" w:rsidP="00F3326E">
            <w:r w:rsidRPr="00571E2A">
              <w:t>223,5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F3326E">
            <w:r w:rsidRPr="00571E2A">
              <w:t>зерносушилка (для с/</w:t>
            </w:r>
            <w:proofErr w:type="spellStart"/>
            <w:r w:rsidRPr="00571E2A">
              <w:t>х</w:t>
            </w:r>
            <w:proofErr w:type="spellEnd"/>
            <w:r w:rsidRPr="00571E2A">
              <w:t xml:space="preserve"> производства)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38647A" w:rsidTr="00A978E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5770A1" w:rsidRDefault="0038647A" w:rsidP="00BC6AA2">
            <w:r w:rsidRPr="005770A1">
              <w:t>Здание зерносклад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BC6AA2">
            <w:r w:rsidRPr="005770A1">
              <w:t xml:space="preserve">Омская область, р-н </w:t>
            </w:r>
            <w:proofErr w:type="spellStart"/>
            <w:r w:rsidRPr="005770A1">
              <w:t>Муромцевский</w:t>
            </w:r>
            <w:proofErr w:type="spellEnd"/>
            <w:r w:rsidRPr="005770A1">
              <w:t>, д.Вятка-1</w:t>
            </w:r>
          </w:p>
          <w:p w:rsidR="0038647A" w:rsidRPr="005770A1" w:rsidRDefault="0038647A" w:rsidP="00BC6AA2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5770A1" w:rsidRDefault="0038647A" w:rsidP="00BC6AA2">
            <w:r w:rsidRPr="005770A1">
              <w:t>650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BC6AA2">
            <w:r w:rsidRPr="005770A1">
              <w:t>складирование (для с/</w:t>
            </w:r>
            <w:proofErr w:type="spellStart"/>
            <w:r w:rsidRPr="005770A1">
              <w:t>х</w:t>
            </w:r>
            <w:proofErr w:type="spellEnd"/>
            <w:r w:rsidRPr="005770A1">
              <w:t xml:space="preserve"> производства)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5770A1" w:rsidRDefault="0038647A" w:rsidP="00BC6AA2">
            <w:r>
              <w:t>нет</w:t>
            </w:r>
          </w:p>
        </w:tc>
      </w:tr>
      <w:tr w:rsidR="0038647A" w:rsidTr="008979F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CD267F" w:rsidRDefault="0038647A" w:rsidP="00F842FC">
            <w:r w:rsidRPr="00CD267F">
              <w:t>Здание зерносклад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F842FC">
            <w:r w:rsidRPr="00CD267F">
              <w:t xml:space="preserve">Омская область, р-н </w:t>
            </w:r>
            <w:proofErr w:type="spellStart"/>
            <w:r w:rsidRPr="00CD267F">
              <w:t>Муромцевский</w:t>
            </w:r>
            <w:proofErr w:type="spellEnd"/>
            <w:r w:rsidRPr="00CD267F">
              <w:t>, д.Вятка-1</w:t>
            </w:r>
          </w:p>
          <w:p w:rsidR="0038647A" w:rsidRPr="00CD267F" w:rsidRDefault="0038647A" w:rsidP="00F842FC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Pr="00CD267F" w:rsidRDefault="0038647A" w:rsidP="00F842FC">
            <w:r w:rsidRPr="00CD267F">
              <w:t>650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7A" w:rsidRDefault="0038647A" w:rsidP="00F842FC">
            <w:r w:rsidRPr="00CD267F">
              <w:t>складирование (для с/</w:t>
            </w:r>
            <w:proofErr w:type="spellStart"/>
            <w:r w:rsidRPr="00CD267F">
              <w:t>х</w:t>
            </w:r>
            <w:proofErr w:type="spellEnd"/>
            <w:r w:rsidRPr="00CD267F">
              <w:t xml:space="preserve"> производства)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7A" w:rsidRDefault="003864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</w:p>
    <w:p w:rsidR="0038647A" w:rsidRDefault="0038647A" w:rsidP="0038647A"/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</w:p>
    <w:p w:rsidR="0038647A" w:rsidRDefault="0038647A" w:rsidP="0038647A"/>
    <w:p w:rsidR="0038647A" w:rsidRDefault="0038647A" w:rsidP="0038647A">
      <w:pPr>
        <w:tabs>
          <w:tab w:val="left" w:pos="4095"/>
        </w:tabs>
        <w:jc w:val="center"/>
        <w:rPr>
          <w:sz w:val="24"/>
          <w:szCs w:val="24"/>
        </w:rPr>
      </w:pPr>
    </w:p>
    <w:p w:rsidR="0038647A" w:rsidRDefault="0038647A" w:rsidP="0038647A"/>
    <w:p w:rsidR="00E8621C" w:rsidRDefault="00E8621C" w:rsidP="0038647A">
      <w:pPr>
        <w:jc w:val="right"/>
        <w:outlineLvl w:val="0"/>
      </w:pPr>
    </w:p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3318"/>
    <w:rsid w:val="000058EC"/>
    <w:rsid w:val="00006ECA"/>
    <w:rsid w:val="000077B3"/>
    <w:rsid w:val="000079BB"/>
    <w:rsid w:val="00015F00"/>
    <w:rsid w:val="000218C4"/>
    <w:rsid w:val="00024614"/>
    <w:rsid w:val="000259E8"/>
    <w:rsid w:val="00027A3F"/>
    <w:rsid w:val="00036068"/>
    <w:rsid w:val="000373D0"/>
    <w:rsid w:val="00037B02"/>
    <w:rsid w:val="00037BF1"/>
    <w:rsid w:val="00042418"/>
    <w:rsid w:val="0004510F"/>
    <w:rsid w:val="000468C1"/>
    <w:rsid w:val="0005482F"/>
    <w:rsid w:val="00055D97"/>
    <w:rsid w:val="000601E0"/>
    <w:rsid w:val="00060418"/>
    <w:rsid w:val="00062DCE"/>
    <w:rsid w:val="00066F36"/>
    <w:rsid w:val="000703AE"/>
    <w:rsid w:val="00071BEE"/>
    <w:rsid w:val="00073200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0B1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56B50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77B"/>
    <w:rsid w:val="00352AD1"/>
    <w:rsid w:val="003577A9"/>
    <w:rsid w:val="00361EC8"/>
    <w:rsid w:val="003623F9"/>
    <w:rsid w:val="00372B01"/>
    <w:rsid w:val="0037722B"/>
    <w:rsid w:val="003811C2"/>
    <w:rsid w:val="00385BF6"/>
    <w:rsid w:val="0038647A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46ED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3D12"/>
    <w:rsid w:val="00501446"/>
    <w:rsid w:val="005038D1"/>
    <w:rsid w:val="005041E6"/>
    <w:rsid w:val="005049BB"/>
    <w:rsid w:val="00513695"/>
    <w:rsid w:val="00514B73"/>
    <w:rsid w:val="00516A8A"/>
    <w:rsid w:val="00522F35"/>
    <w:rsid w:val="00525BAA"/>
    <w:rsid w:val="0052691B"/>
    <w:rsid w:val="005307E8"/>
    <w:rsid w:val="005347AA"/>
    <w:rsid w:val="005431D4"/>
    <w:rsid w:val="00543318"/>
    <w:rsid w:val="00544346"/>
    <w:rsid w:val="00550255"/>
    <w:rsid w:val="0055643A"/>
    <w:rsid w:val="00563D3C"/>
    <w:rsid w:val="005651B4"/>
    <w:rsid w:val="00565326"/>
    <w:rsid w:val="00567E14"/>
    <w:rsid w:val="00573293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AAE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24D7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87EBF"/>
    <w:rsid w:val="00990685"/>
    <w:rsid w:val="00992358"/>
    <w:rsid w:val="00995266"/>
    <w:rsid w:val="00995C73"/>
    <w:rsid w:val="00997C00"/>
    <w:rsid w:val="00997E0C"/>
    <w:rsid w:val="009A0A2B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50A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75AA3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0D9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453A"/>
    <w:rsid w:val="00B7549B"/>
    <w:rsid w:val="00B77EBC"/>
    <w:rsid w:val="00B81458"/>
    <w:rsid w:val="00B82D11"/>
    <w:rsid w:val="00B91260"/>
    <w:rsid w:val="00B91A86"/>
    <w:rsid w:val="00B924EE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3E33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48A0"/>
    <w:rsid w:val="00C56B95"/>
    <w:rsid w:val="00C5715F"/>
    <w:rsid w:val="00C604FC"/>
    <w:rsid w:val="00C66528"/>
    <w:rsid w:val="00C67BDB"/>
    <w:rsid w:val="00C72AE1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1CC7"/>
    <w:rsid w:val="00CF27E1"/>
    <w:rsid w:val="00CF2889"/>
    <w:rsid w:val="00CF2F0B"/>
    <w:rsid w:val="00CF44DB"/>
    <w:rsid w:val="00CF6D93"/>
    <w:rsid w:val="00D052EF"/>
    <w:rsid w:val="00D1353C"/>
    <w:rsid w:val="00D136F8"/>
    <w:rsid w:val="00D21419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4839"/>
    <w:rsid w:val="00DD7950"/>
    <w:rsid w:val="00DE045B"/>
    <w:rsid w:val="00DE1BD1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2D91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85E8A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33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???????1"/>
    <w:rsid w:val="00543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A2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D21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33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???????1"/>
    <w:rsid w:val="00543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A24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D21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2</cp:revision>
  <dcterms:created xsi:type="dcterms:W3CDTF">2022-11-11T06:57:00Z</dcterms:created>
  <dcterms:modified xsi:type="dcterms:W3CDTF">2022-11-11T06:57:00Z</dcterms:modified>
</cp:coreProperties>
</file>